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09E5B09A" w:rsidR="002C1521" w:rsidRPr="00E9075C" w:rsidRDefault="00F63AF7"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50C78">
            <w:rPr>
              <w:rStyle w:val="TitleChar"/>
              <w:lang w:val="en-GB"/>
            </w:rPr>
            <w:t>Standard Emergency Evacuation Plan for Visitors with Visual Impairment</w:t>
          </w:r>
        </w:sdtContent>
      </w:sdt>
    </w:p>
    <w:p w14:paraId="46A24924" w14:textId="77777777" w:rsidR="00150C78" w:rsidRDefault="00150C78" w:rsidP="00150C78">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0C2B5D1" w14:textId="77777777" w:rsidR="00150C78" w:rsidRPr="008A62A4" w:rsidRDefault="00150C78" w:rsidP="00150C78">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43029A40" w:rsidR="002C1521" w:rsidRDefault="00150C78" w:rsidP="002C1521">
          <w:pPr>
            <w:pStyle w:val="NoSpacing"/>
            <w:rPr>
              <w:rFonts w:ascii="Myriad Pro" w:eastAsia="Times New Roman" w:hAnsi="Myriad Pro" w:cs="Arial"/>
              <w:color w:val="595959" w:themeColor="text1" w:themeTint="A6"/>
              <w:lang w:val="en" w:eastAsia="en-GB"/>
            </w:rPr>
          </w:pPr>
          <w:r w:rsidRPr="00150C78">
            <w:rPr>
              <w:rFonts w:ascii="Myriad Pro" w:eastAsia="Times New Roman" w:hAnsi="Myriad Pro" w:cs="Arial"/>
              <w:color w:val="000000" w:themeColor="text1"/>
              <w:lang w:eastAsia="en-GB"/>
            </w:rPr>
            <w:t>This document outlines the standard emergency evacuation plan for visitors with visual impairment for Coach Lane Block H.</w:t>
          </w:r>
        </w:p>
      </w:sdtContent>
    </w:sdt>
    <w:p w14:paraId="340A9E48" w14:textId="151BE046" w:rsidR="00150C78" w:rsidRPr="00F9250C" w:rsidRDefault="00150C78" w:rsidP="00150C78">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Pr>
          <w:rFonts w:ascii="Myriad Pro" w:hAnsi="Myriad Pro"/>
        </w:rPr>
        <w:t xml:space="preserve"> Block H</w:t>
      </w:r>
    </w:p>
    <w:p w14:paraId="1666EF40" w14:textId="77777777" w:rsidR="00150C78" w:rsidRDefault="00150C78" w:rsidP="00150C78">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05F51B7B" w14:textId="77777777" w:rsidR="00150C78" w:rsidRPr="00706F18" w:rsidRDefault="00150C78" w:rsidP="00150C78"/>
    <w:p w14:paraId="272BFE20" w14:textId="77777777" w:rsidR="00150C78" w:rsidRDefault="00150C78" w:rsidP="00150C78">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DC0CD31" w14:textId="77777777" w:rsidR="00150C78" w:rsidRDefault="00150C78" w:rsidP="00150C78">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88CBA26" w14:textId="77777777" w:rsidR="00150C78" w:rsidRPr="00706F18" w:rsidRDefault="00150C78" w:rsidP="00150C78"/>
    <w:p w14:paraId="59CE2C7A" w14:textId="77777777" w:rsidR="00150C78" w:rsidRDefault="00150C78" w:rsidP="00150C78">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558D3B01" w14:textId="77777777" w:rsidR="00150C78" w:rsidRPr="005024A3" w:rsidRDefault="00150C78" w:rsidP="00150C78">
      <w:pPr>
        <w:pStyle w:val="Heading1"/>
        <w:jc w:val="both"/>
      </w:pPr>
      <w:r w:rsidRPr="4260D682">
        <w:rPr>
          <w:rFonts w:ascii="Myriad Pro" w:eastAsia="Myriad Pro" w:hAnsi="Myriad Pro" w:cs="Myriad Pro"/>
        </w:rPr>
        <w:t>Evacuation Procedure:</w:t>
      </w:r>
    </w:p>
    <w:p w14:paraId="261D8AC7" w14:textId="77777777" w:rsidR="00150C78" w:rsidRDefault="00150C78" w:rsidP="00150C78">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5661BFF8" w14:textId="77777777" w:rsidR="00150C78" w:rsidRPr="00706F18" w:rsidRDefault="00150C78" w:rsidP="00150C78"/>
    <w:p w14:paraId="7F0E7876" w14:textId="13A4B20B" w:rsidR="00150C78" w:rsidRDefault="00150C78" w:rsidP="00150C78">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Pr>
          <w:rFonts w:ascii="Myriad Pro" w:eastAsia="Myriad Pro" w:hAnsi="Myriad Pro" w:cs="Myriad Pro"/>
          <w:b/>
          <w:bCs/>
        </w:rPr>
        <w:t>(FAP 4 and 5</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6930523B" w14:textId="77777777" w:rsidR="00150C78" w:rsidRDefault="00150C78" w:rsidP="00150C78">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DCF9BF0" w14:textId="77777777" w:rsidR="00150C78" w:rsidRPr="00706F18" w:rsidRDefault="00150C78" w:rsidP="00150C78"/>
    <w:p w14:paraId="209E45B8" w14:textId="77777777" w:rsidR="00150C78" w:rsidRDefault="00150C78" w:rsidP="00150C78">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68B35C1" w14:textId="4DCDDB6F" w:rsidR="00F63AF7" w:rsidRDefault="00F63AF7" w:rsidP="00150C78">
      <w:pPr>
        <w:jc w:val="both"/>
        <w:rPr>
          <w:rFonts w:ascii="Arial" w:hAnsi="Arial" w:cs="Arial"/>
        </w:rPr>
      </w:pPr>
    </w:p>
    <w:p w14:paraId="5872F92B" w14:textId="77777777" w:rsidR="00F63AF7" w:rsidRDefault="00F63AF7" w:rsidP="00150C78">
      <w:pPr>
        <w:jc w:val="both"/>
        <w:rPr>
          <w:rFonts w:ascii="Arial" w:hAnsi="Arial" w:cs="Arial"/>
        </w:rPr>
      </w:pPr>
      <w:bookmarkStart w:id="0" w:name="_GoBack"/>
      <w:bookmarkEnd w:id="0"/>
    </w:p>
    <w:p w14:paraId="72E55D29" w14:textId="77777777" w:rsidR="00150C78" w:rsidRPr="005024A3" w:rsidRDefault="00150C78" w:rsidP="00150C78">
      <w:pPr>
        <w:jc w:val="both"/>
        <w:rPr>
          <w:rFonts w:ascii="Arial" w:hAnsi="Arial" w:cs="Arial"/>
        </w:rPr>
      </w:pPr>
    </w:p>
    <w:p w14:paraId="6433EC5F" w14:textId="77777777" w:rsidR="00150C78" w:rsidRDefault="00150C78" w:rsidP="00150C78">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36FFE9BB" w14:textId="77777777" w:rsidR="00150C78" w:rsidRDefault="00150C78" w:rsidP="00150C78">
      <w:pPr>
        <w:pStyle w:val="Heading1"/>
        <w:jc w:val="both"/>
        <w:rPr>
          <w:rFonts w:ascii="Myriad Pro" w:eastAsia="Myriad Pro" w:hAnsi="Myriad Pro" w:cs="Myriad Pro"/>
        </w:rPr>
      </w:pPr>
      <w:r w:rsidRPr="4260D682">
        <w:rPr>
          <w:rFonts w:ascii="Myriad Pro" w:eastAsia="Myriad Pro" w:hAnsi="Myriad Pro" w:cs="Myriad Pro"/>
        </w:rPr>
        <w:t>Safe Route:</w:t>
      </w:r>
    </w:p>
    <w:p w14:paraId="12B67005" w14:textId="77777777" w:rsidR="00150C78" w:rsidRPr="00706F18" w:rsidRDefault="00150C78" w:rsidP="00150C78"/>
    <w:p w14:paraId="7BF4356C" w14:textId="77777777" w:rsidR="00150C78" w:rsidRDefault="00150C78" w:rsidP="00150C78">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62B2669F" w14:textId="77777777" w:rsidR="00150C78" w:rsidRDefault="00150C78" w:rsidP="00150C78">
      <w:pPr>
        <w:jc w:val="both"/>
        <w:rPr>
          <w:rFonts w:ascii="Arial" w:hAnsi="Arial" w:cs="Arial"/>
        </w:rPr>
      </w:pPr>
    </w:p>
    <w:p w14:paraId="7117BB4C" w14:textId="77777777" w:rsidR="00150C78" w:rsidRDefault="00150C78" w:rsidP="00150C78">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36795523" w14:textId="77777777" w:rsidR="00150C78" w:rsidRDefault="00150C78" w:rsidP="00150C78">
      <w:pPr>
        <w:jc w:val="both"/>
        <w:rPr>
          <w:rFonts w:ascii="Arial" w:hAnsi="Arial" w:cs="Arial"/>
        </w:rPr>
      </w:pPr>
    </w:p>
    <w:p w14:paraId="67C3E339" w14:textId="77777777" w:rsidR="00150C78" w:rsidRPr="005024A3" w:rsidRDefault="00150C78" w:rsidP="00150C78">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0F0F4CC" w14:textId="77777777" w:rsidR="00150C78" w:rsidRDefault="00150C78" w:rsidP="00150C78">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16EC0FF4" w14:textId="77777777" w:rsidR="00150C78" w:rsidRDefault="00150C78" w:rsidP="00150C78">
      <w:pPr>
        <w:jc w:val="both"/>
        <w:rPr>
          <w:rFonts w:ascii="Arial" w:hAnsi="Arial" w:cs="Arial"/>
        </w:rPr>
      </w:pPr>
    </w:p>
    <w:p w14:paraId="792CAEF2" w14:textId="77777777" w:rsidR="00150C78" w:rsidRDefault="00150C78" w:rsidP="00150C78">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424079AB" w14:textId="77777777" w:rsidR="00150C78" w:rsidRPr="003C202C" w:rsidRDefault="00150C78" w:rsidP="00150C78">
      <w:pPr>
        <w:jc w:val="both"/>
        <w:rPr>
          <w:rFonts w:ascii="Myriad Pro" w:eastAsia="Myriad Pro" w:hAnsi="Myriad Pro" w:cs="Myriad Pro"/>
          <w:b/>
          <w:bCs/>
        </w:rPr>
      </w:pPr>
      <w:r w:rsidRPr="4260D682">
        <w:rPr>
          <w:rFonts w:ascii="Myriad Pro" w:eastAsia="Myriad Pro" w:hAnsi="Myriad Pro" w:cs="Myriad Pro"/>
          <w:b/>
          <w:bCs/>
        </w:rPr>
        <w:t xml:space="preserve"> </w:t>
      </w:r>
    </w:p>
    <w:p w14:paraId="3E88636C" w14:textId="77777777" w:rsidR="00150C78" w:rsidRPr="00F71DF6" w:rsidRDefault="00150C78" w:rsidP="00150C78">
      <w:pPr>
        <w:pStyle w:val="NoSpacing"/>
        <w:jc w:val="both"/>
        <w:rPr>
          <w:rFonts w:ascii="Arial" w:eastAsia="Times New Roman" w:hAnsi="Arial" w:cs="Arial"/>
          <w:color w:val="333333"/>
          <w:sz w:val="24"/>
          <w:szCs w:val="24"/>
          <w:lang w:val="en" w:eastAsia="en-GB"/>
        </w:rPr>
      </w:pPr>
    </w:p>
    <w:p w14:paraId="115AF8F5" w14:textId="77777777" w:rsidR="00150C78" w:rsidRPr="002E752A" w:rsidRDefault="00150C78" w:rsidP="00150C78">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6A0D96DC" w14:textId="77777777" w:rsidR="00150C78" w:rsidRPr="004978C1" w:rsidRDefault="00150C78" w:rsidP="00150C78">
      <w:pPr>
        <w:jc w:val="both"/>
        <w:rPr>
          <w:rFonts w:ascii="Myriad Pro" w:hAnsi="Myriad Pro"/>
          <w:color w:val="595959" w:themeColor="text1" w:themeTint="A6"/>
        </w:rPr>
      </w:pPr>
    </w:p>
    <w:p w14:paraId="2661572E" w14:textId="77777777" w:rsidR="00150C78" w:rsidRDefault="00150C78" w:rsidP="00150C78">
      <w:pPr>
        <w:pStyle w:val="NoSpacing"/>
        <w:rPr>
          <w:rFonts w:ascii="Myriad Pro" w:eastAsia="Times New Roman" w:hAnsi="Myriad Pro" w:cs="Arial"/>
          <w:color w:val="595959" w:themeColor="text1" w:themeTint="A6"/>
          <w:lang w:val="en" w:eastAsia="en-GB"/>
        </w:rPr>
      </w:pPr>
    </w:p>
    <w:p w14:paraId="7F5A50B4" w14:textId="77777777" w:rsidR="00150C78" w:rsidRDefault="00150C78" w:rsidP="00150C78">
      <w:pPr>
        <w:pStyle w:val="NoSpacing"/>
        <w:rPr>
          <w:rFonts w:ascii="Myriad Pro" w:eastAsia="Times New Roman" w:hAnsi="Myriad Pro" w:cs="Arial"/>
          <w:color w:val="595959" w:themeColor="text1" w:themeTint="A6"/>
          <w:lang w:val="en" w:eastAsia="en-GB"/>
        </w:rPr>
      </w:pPr>
    </w:p>
    <w:p w14:paraId="46D71728" w14:textId="77777777" w:rsidR="00150C78" w:rsidRDefault="00150C78" w:rsidP="00150C78">
      <w:pPr>
        <w:pStyle w:val="NoSpacing"/>
        <w:rPr>
          <w:rFonts w:ascii="Myriad Pro" w:eastAsia="Times New Roman" w:hAnsi="Myriad Pro" w:cs="Arial"/>
          <w:color w:val="595959" w:themeColor="text1" w:themeTint="A6"/>
          <w:lang w:val="en" w:eastAsia="en-GB"/>
        </w:rPr>
      </w:pPr>
    </w:p>
    <w:p w14:paraId="7CF5166B" w14:textId="77777777" w:rsidR="002C1521" w:rsidRDefault="002C1521" w:rsidP="00150C78">
      <w:pPr>
        <w:pStyle w:val="NoSpacing"/>
        <w:rPr>
          <w:rFonts w:ascii="Myriad Pro" w:eastAsia="Times New Roman" w:hAnsi="Myriad Pro" w:cs="Arial"/>
          <w:color w:val="595959" w:themeColor="text1" w:themeTint="A6"/>
          <w:lang w:val="en" w:eastAsia="en-GB"/>
        </w:rPr>
      </w:pPr>
    </w:p>
    <w:sectPr w:rsidR="002C152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F63AF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6F88B4E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150C78">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50C78"/>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 w:val="00F63A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0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50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50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0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50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50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79B78177-8A8B-41A9-9BE4-9B5C4F2D1A41}"/>
</file>

<file path=customXml/itemProps5.xml><?xml version="1.0" encoding="utf-8"?>
<ds:datastoreItem xmlns:ds="http://schemas.openxmlformats.org/officeDocument/2006/customXml" ds:itemID="{5BC87737-356A-4ADC-A187-CF332DCCEDAB}"/>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H.</dc:description>
  <cp:lastModifiedBy>Marketa Vagnerova</cp:lastModifiedBy>
  <cp:revision>4</cp:revision>
  <dcterms:created xsi:type="dcterms:W3CDTF">2015-12-07T13:42:00Z</dcterms:created>
  <dcterms:modified xsi:type="dcterms:W3CDTF">2016-02-15T14:16:00Z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