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A20C8B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BA</w:t>
      </w:r>
      <w:r w:rsidR="00186F58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Hons </w:t>
      </w:r>
      <w:r w:rsidR="00FC4861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Primary Education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Cs/>
          <w:color w:val="000000"/>
          <w:sz w:val="28"/>
          <w:szCs w:val="28"/>
          <w:lang w:val="en-GB"/>
        </w:rPr>
        <w:t>Social Work, Education and Community Wellbeing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246"/>
        <w:gridCol w:w="1515"/>
        <w:gridCol w:w="1557"/>
        <w:gridCol w:w="9287"/>
      </w:tblGrid>
      <w:tr w:rsidR="00556C02" w:rsidRPr="00642687" w:rsidTr="00FF03E4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35B4A" w:rsidRPr="00CB7B54" w:rsidRDefault="00642687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B4A" w:rsidRPr="00CB7B54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 w:rsid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Coach Lane Campus.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7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235B4A" w:rsidRPr="00550B9B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 w:rsidR="00FA3C64">
              <w:rPr>
                <w:rFonts w:ascii="Arial" w:hAnsi="Arial" w:cs="Arial"/>
                <w:sz w:val="20"/>
                <w:szCs w:val="20"/>
              </w:rPr>
              <w:t xml:space="preserve"> (11)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 w:rsidR="00FA3C64">
              <w:rPr>
                <w:rFonts w:ascii="Arial" w:hAnsi="Arial" w:cs="Arial"/>
                <w:sz w:val="20"/>
                <w:szCs w:val="20"/>
              </w:rPr>
              <w:t>(3)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 w:rsidR="0057411D"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0" w:history="1">
              <w:r w:rsidR="0057411D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1" w:history="1">
              <w:r w:rsidR="00944900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 w:rsidR="004B6B0F"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35B4A" w:rsidRPr="00642687" w:rsidRDefault="00235B4A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 xml:space="preserve">attend the Faculty of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</w:rPr>
              <w:t>Health</w:t>
            </w:r>
            <w:r w:rsidR="004B6B0F"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AF35E1"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 w:rsidR="004B6B0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) at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.00 pm –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presentations from Student Support and Wellbeing, Learning Resources, Sport Northumbria and your Students’ Union.  </w:t>
            </w:r>
          </w:p>
          <w:p w:rsidR="00794D66" w:rsidRDefault="00794D66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4D66" w:rsidRDefault="00794D66" w:rsidP="00794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25 September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235B4A" w:rsidRPr="00642687" w:rsidRDefault="00235B4A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03E4" w:rsidRPr="00FF03E4" w:rsidTr="00FF03E4"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3E4" w:rsidRPr="00FC4861" w:rsidRDefault="00007B81" w:rsidP="00FF03E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TE0491 Introduction welcome and registration (AA/BA2/BA3 Reps)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3E4" w:rsidRPr="00FC4861" w:rsidRDefault="00FF03E4" w:rsidP="00FF03E4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 w:rsidRPr="00FC486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FC4861" w:rsidRPr="00FC486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FC486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:00am – </w:t>
            </w:r>
            <w:r w:rsidR="00FC4861" w:rsidRPr="00FC486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007B8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1:00a</w:t>
            </w:r>
            <w:r w:rsidR="00FC4861" w:rsidRPr="00FC486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m</w:t>
            </w:r>
          </w:p>
          <w:p w:rsidR="00FF03E4" w:rsidRPr="00FC4861" w:rsidRDefault="00FF03E4" w:rsidP="00FF03E4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3E4" w:rsidRPr="00FC4861" w:rsidRDefault="00FC4861" w:rsidP="00FF03E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861">
              <w:rPr>
                <w:rFonts w:asciiTheme="majorHAnsi" w:hAnsiTheme="majorHAnsi" w:cstheme="majorHAnsi"/>
                <w:sz w:val="22"/>
                <w:szCs w:val="22"/>
              </w:rPr>
              <w:t>24/09/18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97F" w:rsidRDefault="0041197F" w:rsidP="00FC486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Students Union</w:t>
            </w:r>
          </w:p>
          <w:p w:rsidR="00FC4861" w:rsidRPr="00FC4861" w:rsidRDefault="00007B81" w:rsidP="00FC486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 West</w:t>
            </w:r>
          </w:p>
          <w:p w:rsidR="00FF03E4" w:rsidRPr="00FC4861" w:rsidRDefault="00FF03E4" w:rsidP="00FF03E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3E4" w:rsidRPr="00FF03E4" w:rsidRDefault="00FF03E4" w:rsidP="00FF03E4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FC4861" w:rsidRPr="00FF03E4" w:rsidTr="00FF03E4"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861" w:rsidRPr="00FC4861" w:rsidRDefault="00007B81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TE0491 Introductions Lecture Rooms (AA/BA2/BA3 Reps)</w:t>
            </w:r>
          </w:p>
          <w:p w:rsidR="00FC4861" w:rsidRPr="00FC4861" w:rsidRDefault="00FC4861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C4861" w:rsidRPr="00FC4861" w:rsidRDefault="00FC4861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861" w:rsidRPr="00FC4861" w:rsidRDefault="00007B81" w:rsidP="00FC486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11:00am – 12:00pm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861" w:rsidRPr="00FC4861" w:rsidRDefault="00007B81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861" w:rsidRPr="00FC4861" w:rsidRDefault="00007B81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Clinical Skills CS022 CLC West</w:t>
            </w:r>
          </w:p>
        </w:tc>
        <w:tc>
          <w:tcPr>
            <w:tcW w:w="92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861" w:rsidRPr="00FF03E4" w:rsidRDefault="00FC4861" w:rsidP="00FC486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BD4AF3" w:rsidRPr="00FF03E4" w:rsidTr="00FF03E4"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AF3" w:rsidRDefault="00BD4AF3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Union and Police Talks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AF3" w:rsidRDefault="00BD4AF3" w:rsidP="00FC486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12:00 – 13:00pm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AF3" w:rsidRDefault="00BD4AF3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AF3" w:rsidRDefault="00BD4AF3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AF3" w:rsidRPr="00FF03E4" w:rsidRDefault="00BD4AF3" w:rsidP="00FC486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FC4861" w:rsidRPr="00FF03E4" w:rsidTr="00A30DF5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861" w:rsidRPr="00AF7778" w:rsidRDefault="00007B81" w:rsidP="00AF77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Travel to city Campus for university Welcome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778" w:rsidRDefault="00007B81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13:00pm – 14:30pm</w:t>
            </w:r>
          </w:p>
          <w:p w:rsidR="00FC4861" w:rsidRPr="00AF7778" w:rsidRDefault="00FC4861" w:rsidP="00AF77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778" w:rsidRDefault="00007B81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24/09/2018</w:t>
            </w:r>
          </w:p>
          <w:p w:rsidR="00FC4861" w:rsidRPr="00AF7778" w:rsidRDefault="00FC4861" w:rsidP="00AF77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778" w:rsidRDefault="00007B81" w:rsidP="00FC48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Bus stop outside Northumbria High Performance Centre CLC West</w:t>
            </w:r>
          </w:p>
          <w:p w:rsidR="00FC4861" w:rsidRPr="00AF7778" w:rsidRDefault="00FC4861" w:rsidP="00AF77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C4861" w:rsidRPr="00FF03E4" w:rsidRDefault="00FC4861" w:rsidP="00FC486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A30DF5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DF5" w:rsidRPr="00FF03E4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Health and Life Sciences Faculty Induction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DF5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14:30pm – 16:00pm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DF5" w:rsidRPr="00FF03E4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DF5" w:rsidRPr="00FF03E4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 Central City Campus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4D66" w:rsidRPr="00642687" w:rsidRDefault="00794D66" w:rsidP="00794D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D66" w:rsidRPr="00CB7B54" w:rsidRDefault="00794D66" w:rsidP="00794D66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t>INTERNATIONAL STUDENT WELCOME</w:t>
            </w:r>
          </w:p>
          <w:p w:rsidR="00794D66" w:rsidRPr="00550B9B" w:rsidRDefault="00794D66" w:rsidP="00794D66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DF5" w:rsidRPr="00FF03E4" w:rsidRDefault="00794D66" w:rsidP="00794D66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On Friday 21</w:t>
            </w:r>
            <w:r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September 2018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4.00 pm – 5.00 pm there will be an International Student Welcome Event held in “Domain” in the Students Union.  Find out about support and services for International students in the University and beyond.</w:t>
            </w:r>
          </w:p>
        </w:tc>
      </w:tr>
      <w:tr w:rsidR="00007B81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TE0491 Professional Tutorials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10:00am – 11:00am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A005, A104, B206, B207, B208, B209 CLC West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07B81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007B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Students Union Welcome Fayre 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11:00am – 13:00pm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Students union CLC West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07B81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TE0491 LTC Introduction (AA Professional Unions)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13:00pm – 14:00pm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Clinical Skills CS022 CLC West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07B81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TE0491 Induction</w:t>
            </w:r>
          </w:p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Northumbria Police: Keeping yourself safe at university and student support and wellbeing induction</w:t>
            </w:r>
          </w:p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(AA)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14:00pm – 16:00pm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Clinical Skills CS022 CLC West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07B81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Students Union – Societies and Activities (City Campus)</w:t>
            </w:r>
          </w:p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 Fayre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09:00am – 17:00pm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26/09/2018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007B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 Central City Campus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  <w:bookmarkStart w:id="0" w:name="_GoBack"/>
            <w:bookmarkEnd w:id="0"/>
          </w:p>
        </w:tc>
      </w:tr>
      <w:tr w:rsidR="00007B81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007B81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TE0491 Induction (Independent induction tasks/study morning)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09:00am – 12:00pm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07B81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TE0491 Module Overview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13:00pm – 14:00pm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07B81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TE0491 Tynemouth Visit Preparation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14:00pm – 16:00pm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07B81" w:rsidRPr="00FF03E4" w:rsidTr="00007B81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TE0491 Offsite Learning Day (Professional Tutors)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10:00am – 13:00pm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28/09/2018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Tynemouth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07B81" w:rsidRPr="00FF03E4" w:rsidTr="00E11E66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Independent Study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14:00pm – 17:00pm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28/09/2018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81" w:rsidRDefault="001519E4" w:rsidP="00A30D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7B81" w:rsidRPr="00FF03E4" w:rsidRDefault="00007B81" w:rsidP="00A30DF5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E11E66" w:rsidRPr="00FF03E4" w:rsidTr="003D20FD">
        <w:trPr>
          <w:trHeight w:val="2148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E66" w:rsidRPr="00030B5F" w:rsidRDefault="00E11E66" w:rsidP="00E1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Faculty International Student Welcome event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E66" w:rsidRPr="00030B5F" w:rsidRDefault="00E11E66" w:rsidP="00E1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E66" w:rsidRPr="00030B5F" w:rsidRDefault="00E11E66" w:rsidP="00E1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E66" w:rsidRPr="00030B5F" w:rsidRDefault="00E11E66" w:rsidP="00E1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E66" w:rsidRPr="00FF03E4" w:rsidRDefault="00E11E66" w:rsidP="00E11E66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:rsidR="00186F58" w:rsidRPr="00FF03E4" w:rsidRDefault="00186F58">
      <w:pPr>
        <w:rPr>
          <w:rFonts w:asciiTheme="majorHAnsi" w:hAnsiTheme="majorHAnsi" w:cstheme="majorHAnsi"/>
          <w:sz w:val="22"/>
          <w:szCs w:val="22"/>
        </w:rPr>
      </w:pPr>
    </w:p>
    <w:p w:rsidR="003034E0" w:rsidRPr="00642687" w:rsidRDefault="003034E0" w:rsidP="00235B4A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sectPr w:rsidR="003034E0" w:rsidRPr="00642687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07B81"/>
    <w:rsid w:val="0005279C"/>
    <w:rsid w:val="00067A20"/>
    <w:rsid w:val="00080072"/>
    <w:rsid w:val="000F7AB4"/>
    <w:rsid w:val="000F7F19"/>
    <w:rsid w:val="001077AD"/>
    <w:rsid w:val="00134CE6"/>
    <w:rsid w:val="001519E4"/>
    <w:rsid w:val="0018698D"/>
    <w:rsid w:val="00186F58"/>
    <w:rsid w:val="001965C6"/>
    <w:rsid w:val="001D07E9"/>
    <w:rsid w:val="00235B4A"/>
    <w:rsid w:val="002E2C53"/>
    <w:rsid w:val="003034E0"/>
    <w:rsid w:val="003451EC"/>
    <w:rsid w:val="0037204E"/>
    <w:rsid w:val="00373F94"/>
    <w:rsid w:val="003C2018"/>
    <w:rsid w:val="0040334D"/>
    <w:rsid w:val="0041197F"/>
    <w:rsid w:val="00444F24"/>
    <w:rsid w:val="0049238C"/>
    <w:rsid w:val="004B6B0F"/>
    <w:rsid w:val="004C57B9"/>
    <w:rsid w:val="00540FAC"/>
    <w:rsid w:val="00550B9B"/>
    <w:rsid w:val="00556C02"/>
    <w:rsid w:val="00570ED5"/>
    <w:rsid w:val="0057411D"/>
    <w:rsid w:val="00580952"/>
    <w:rsid w:val="00585C54"/>
    <w:rsid w:val="005D660A"/>
    <w:rsid w:val="005D71D1"/>
    <w:rsid w:val="006323DB"/>
    <w:rsid w:val="00642687"/>
    <w:rsid w:val="00662145"/>
    <w:rsid w:val="006C7B30"/>
    <w:rsid w:val="006D1A50"/>
    <w:rsid w:val="006D1C08"/>
    <w:rsid w:val="007622B5"/>
    <w:rsid w:val="00764971"/>
    <w:rsid w:val="00790BC2"/>
    <w:rsid w:val="007933FE"/>
    <w:rsid w:val="00794D66"/>
    <w:rsid w:val="007E1A5B"/>
    <w:rsid w:val="00846606"/>
    <w:rsid w:val="008A6448"/>
    <w:rsid w:val="008C3AD4"/>
    <w:rsid w:val="009017DA"/>
    <w:rsid w:val="00901A9E"/>
    <w:rsid w:val="009129C8"/>
    <w:rsid w:val="00944900"/>
    <w:rsid w:val="009512B3"/>
    <w:rsid w:val="009644B7"/>
    <w:rsid w:val="00987E2E"/>
    <w:rsid w:val="00993AA0"/>
    <w:rsid w:val="009B0B29"/>
    <w:rsid w:val="009E7548"/>
    <w:rsid w:val="00A00BCD"/>
    <w:rsid w:val="00A20C8B"/>
    <w:rsid w:val="00A30DF5"/>
    <w:rsid w:val="00A63DC2"/>
    <w:rsid w:val="00A82354"/>
    <w:rsid w:val="00AC3B84"/>
    <w:rsid w:val="00AD123C"/>
    <w:rsid w:val="00AF35E1"/>
    <w:rsid w:val="00AF7778"/>
    <w:rsid w:val="00B06E14"/>
    <w:rsid w:val="00B106C4"/>
    <w:rsid w:val="00B74468"/>
    <w:rsid w:val="00B9198F"/>
    <w:rsid w:val="00BA3BA4"/>
    <w:rsid w:val="00BB7F9E"/>
    <w:rsid w:val="00BD4AF3"/>
    <w:rsid w:val="00BE3539"/>
    <w:rsid w:val="00C11764"/>
    <w:rsid w:val="00C16072"/>
    <w:rsid w:val="00C3114E"/>
    <w:rsid w:val="00C94704"/>
    <w:rsid w:val="00CA3D06"/>
    <w:rsid w:val="00CA657E"/>
    <w:rsid w:val="00CB7B54"/>
    <w:rsid w:val="00D3588A"/>
    <w:rsid w:val="00D63AC9"/>
    <w:rsid w:val="00D916EB"/>
    <w:rsid w:val="00D97EC8"/>
    <w:rsid w:val="00DA1FFF"/>
    <w:rsid w:val="00DA5259"/>
    <w:rsid w:val="00DC036A"/>
    <w:rsid w:val="00DF399C"/>
    <w:rsid w:val="00E11E66"/>
    <w:rsid w:val="00E31505"/>
    <w:rsid w:val="00E41A11"/>
    <w:rsid w:val="00E46B7F"/>
    <w:rsid w:val="00E81440"/>
    <w:rsid w:val="00E87518"/>
    <w:rsid w:val="00EC0E53"/>
    <w:rsid w:val="00EC5089"/>
    <w:rsid w:val="00ED3DF4"/>
    <w:rsid w:val="00F120D9"/>
    <w:rsid w:val="00F40603"/>
    <w:rsid w:val="00F87A81"/>
    <w:rsid w:val="00FA0419"/>
    <w:rsid w:val="00FA3C64"/>
    <w:rsid w:val="00FB429C"/>
    <w:rsid w:val="00FB4A9C"/>
    <w:rsid w:val="00FC4861"/>
    <w:rsid w:val="00FD03A4"/>
    <w:rsid w:val="00FD2241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19327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l.ask4help@northumbria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ity-campus-m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330FC-DCF3-4BD9-A7DC-63516CFF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Christopher Jackson</cp:lastModifiedBy>
  <cp:revision>6</cp:revision>
  <cp:lastPrinted>2017-07-19T14:54:00Z</cp:lastPrinted>
  <dcterms:created xsi:type="dcterms:W3CDTF">2018-07-19T17:33:00Z</dcterms:created>
  <dcterms:modified xsi:type="dcterms:W3CDTF">2018-09-24T08:25:00Z</dcterms:modified>
</cp:coreProperties>
</file>