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C0577" w14:textId="5EE763D9" w:rsidR="00B45F6B" w:rsidRPr="00B45F6B" w:rsidRDefault="00B45F6B" w:rsidP="004E4C47">
      <w:pPr>
        <w:spacing w:line="240" w:lineRule="auto"/>
        <w:rPr>
          <w:rFonts w:ascii="Times New Roman" w:eastAsia="Times New Roman" w:hAnsi="Times New Roman" w:cs="Times New Roman"/>
          <w:sz w:val="24"/>
          <w:szCs w:val="24"/>
          <w:lang w:eastAsia="en-GB"/>
        </w:rPr>
      </w:pPr>
      <w:r w:rsidRPr="00B45F6B">
        <w:rPr>
          <w:rFonts w:ascii="Calibri" w:eastAsia="Times New Roman" w:hAnsi="Calibri" w:cs="Calibri"/>
          <w:noProof/>
          <w:color w:val="000000"/>
          <w:bdr w:val="none" w:sz="0" w:space="0" w:color="auto" w:frame="1"/>
          <w:lang w:eastAsia="en-GB"/>
        </w:rPr>
        <w:drawing>
          <wp:inline distT="0" distB="0" distL="0" distR="0" wp14:anchorId="0BE4382E" wp14:editId="2F775A2E">
            <wp:extent cx="1430655" cy="6248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0655" cy="624840"/>
                    </a:xfrm>
                    <a:prstGeom prst="rect">
                      <a:avLst/>
                    </a:prstGeom>
                    <a:noFill/>
                    <a:ln>
                      <a:noFill/>
                    </a:ln>
                  </pic:spPr>
                </pic:pic>
              </a:graphicData>
            </a:graphic>
          </wp:inline>
        </w:drawing>
      </w:r>
      <w:r w:rsidR="004E4C47">
        <w:rPr>
          <w:rFonts w:ascii="Calibri" w:eastAsia="Times New Roman" w:hAnsi="Calibri" w:cs="Calibri"/>
          <w:color w:val="000000"/>
          <w:lang w:eastAsia="en-GB"/>
        </w:rPr>
        <w:t xml:space="preserve">International Short Programme </w:t>
      </w:r>
      <w:r w:rsidRPr="00B45F6B">
        <w:rPr>
          <w:rFonts w:ascii="Calibri" w:eastAsia="Times New Roman" w:hAnsi="Calibri" w:cs="Calibri"/>
          <w:color w:val="000000"/>
          <w:lang w:eastAsia="en-GB"/>
        </w:rPr>
        <w:t>Application – Motivational Statement</w:t>
      </w:r>
    </w:p>
    <w:p w14:paraId="787A8E61" w14:textId="6836A08F" w:rsidR="00B45F6B" w:rsidRPr="00B45F6B" w:rsidRDefault="00B45F6B" w:rsidP="00B45F6B">
      <w:pPr>
        <w:spacing w:after="0" w:line="240" w:lineRule="auto"/>
        <w:rPr>
          <w:rFonts w:ascii="Times New Roman" w:eastAsia="Times New Roman" w:hAnsi="Times New Roman" w:cs="Times New Roman"/>
          <w:sz w:val="24"/>
          <w:szCs w:val="24"/>
          <w:lang w:eastAsia="en-GB"/>
        </w:rPr>
      </w:pPr>
      <w:r w:rsidRPr="00B45F6B">
        <w:rPr>
          <w:rFonts w:ascii="Calibri" w:eastAsia="Times New Roman" w:hAnsi="Calibri" w:cs="Calibri"/>
          <w:color w:val="000000"/>
          <w:shd w:val="clear" w:color="auto" w:fill="FFFFFF"/>
          <w:lang w:eastAsia="en-GB"/>
        </w:rPr>
        <w:t>This statement will form the main supporting evidence for your application</w:t>
      </w:r>
      <w:r w:rsidR="00E735F4">
        <w:rPr>
          <w:rFonts w:ascii="Calibri" w:eastAsia="Times New Roman" w:hAnsi="Calibri" w:cs="Calibri"/>
          <w:color w:val="000000"/>
          <w:shd w:val="clear" w:color="auto" w:fill="FFFFFF"/>
          <w:lang w:eastAsia="en-GB"/>
        </w:rPr>
        <w:t xml:space="preserve"> </w:t>
      </w:r>
      <w:r w:rsidRPr="00B45F6B">
        <w:rPr>
          <w:rFonts w:ascii="Calibri" w:eastAsia="Times New Roman" w:hAnsi="Calibri" w:cs="Calibri"/>
          <w:color w:val="000000"/>
          <w:shd w:val="clear" w:color="auto" w:fill="FFFFFF"/>
          <w:lang w:eastAsia="en-GB"/>
        </w:rPr>
        <w:t xml:space="preserve">at the </w:t>
      </w:r>
      <w:r w:rsidR="00E735F4">
        <w:rPr>
          <w:rFonts w:ascii="Calibri" w:eastAsia="Times New Roman" w:hAnsi="Calibri" w:cs="Calibri"/>
          <w:color w:val="000000"/>
          <w:shd w:val="clear" w:color="auto" w:fill="FFFFFF"/>
          <w:lang w:eastAsia="en-GB"/>
        </w:rPr>
        <w:t>provider</w:t>
      </w:r>
      <w:r w:rsidRPr="00B45F6B">
        <w:rPr>
          <w:rFonts w:ascii="Calibri" w:eastAsia="Times New Roman" w:hAnsi="Calibri" w:cs="Calibri"/>
          <w:color w:val="000000"/>
          <w:shd w:val="clear" w:color="auto" w:fill="FFFFFF"/>
          <w:lang w:eastAsia="en-GB"/>
        </w:rPr>
        <w:t xml:space="preserve"> of your choice.  Please use the boxes provided and complete ALL sections.  </w:t>
      </w:r>
      <w:r w:rsidRPr="00B45F6B">
        <w:rPr>
          <w:rFonts w:ascii="Calibri" w:eastAsia="Times New Roman" w:hAnsi="Calibri" w:cs="Calibri"/>
          <w:b/>
          <w:bCs/>
          <w:color w:val="000000"/>
          <w:shd w:val="clear" w:color="auto" w:fill="FFFFFF"/>
          <w:lang w:eastAsia="en-GB"/>
        </w:rPr>
        <w:t>Applications which have incomplete statements will be rejected</w:t>
      </w:r>
      <w:r w:rsidRPr="00B45F6B">
        <w:rPr>
          <w:rFonts w:ascii="Calibri" w:eastAsia="Times New Roman" w:hAnsi="Calibri" w:cs="Calibri"/>
          <w:color w:val="000000"/>
          <w:shd w:val="clear" w:color="auto" w:fill="FFFFFF"/>
          <w:lang w:eastAsia="en-GB"/>
        </w:rPr>
        <w:t xml:space="preserve">.  </w:t>
      </w:r>
    </w:p>
    <w:p w14:paraId="616534C3" w14:textId="4BE43A39" w:rsidR="00B45F6B" w:rsidRPr="00B45F6B" w:rsidRDefault="00B45F6B" w:rsidP="00B45F6B">
      <w:pPr>
        <w:spacing w:after="0" w:line="240" w:lineRule="auto"/>
        <w:rPr>
          <w:rFonts w:ascii="Times New Roman" w:eastAsia="Times New Roman" w:hAnsi="Times New Roman" w:cs="Times New Roman"/>
          <w:sz w:val="24"/>
          <w:szCs w:val="24"/>
          <w:lang w:eastAsia="en-GB"/>
        </w:rPr>
      </w:pPr>
      <w:r w:rsidRPr="00B45F6B">
        <w:rPr>
          <w:rFonts w:ascii="Calibri" w:eastAsia="Times New Roman" w:hAnsi="Calibri" w:cs="Calibri"/>
          <w:color w:val="000000"/>
          <w:lang w:eastAsia="en-GB"/>
        </w:rPr>
        <w:br/>
        <w:t xml:space="preserve">The sections should </w:t>
      </w:r>
      <w:r w:rsidRPr="00B45F6B">
        <w:rPr>
          <w:rFonts w:ascii="Calibri" w:eastAsia="Times New Roman" w:hAnsi="Calibri" w:cs="Calibri"/>
          <w:color w:val="000000"/>
          <w:shd w:val="clear" w:color="auto" w:fill="FFFFFF"/>
          <w:lang w:eastAsia="en-GB"/>
        </w:rPr>
        <w:t>demonstrate:</w:t>
      </w:r>
    </w:p>
    <w:p w14:paraId="02A5F901" w14:textId="5FCEDDC2" w:rsidR="00B45F6B" w:rsidRPr="00B45F6B" w:rsidRDefault="00B45F6B" w:rsidP="00B45F6B">
      <w:pPr>
        <w:numPr>
          <w:ilvl w:val="0"/>
          <w:numId w:val="2"/>
        </w:numPr>
        <w:spacing w:after="0" w:line="240" w:lineRule="auto"/>
        <w:textAlignment w:val="baseline"/>
        <w:rPr>
          <w:rFonts w:ascii="Arial" w:eastAsia="Times New Roman" w:hAnsi="Arial" w:cs="Arial"/>
          <w:color w:val="000000"/>
          <w:lang w:eastAsia="en-GB"/>
        </w:rPr>
      </w:pPr>
      <w:r w:rsidRPr="00B45F6B">
        <w:rPr>
          <w:rFonts w:ascii="Calibri" w:eastAsia="Times New Roman" w:hAnsi="Calibri" w:cs="Calibri"/>
          <w:color w:val="000000"/>
          <w:lang w:eastAsia="en-GB"/>
        </w:rPr>
        <w:t>Clear evidence of research into locations and p</w:t>
      </w:r>
      <w:r w:rsidR="00F9769D">
        <w:rPr>
          <w:rFonts w:ascii="Calibri" w:eastAsia="Times New Roman" w:hAnsi="Calibri" w:cs="Calibri"/>
          <w:color w:val="000000"/>
          <w:lang w:eastAsia="en-GB"/>
        </w:rPr>
        <w:t>rogrammes</w:t>
      </w:r>
      <w:r w:rsidRPr="00B45F6B">
        <w:rPr>
          <w:rFonts w:ascii="Calibri" w:eastAsia="Times New Roman" w:hAnsi="Calibri" w:cs="Calibri"/>
          <w:color w:val="000000"/>
          <w:lang w:eastAsia="en-GB"/>
        </w:rPr>
        <w:t xml:space="preserve"> applied for</w:t>
      </w:r>
    </w:p>
    <w:p w14:paraId="344E5EE0" w14:textId="2185B656" w:rsidR="00B45F6B" w:rsidRPr="00F92ED4" w:rsidRDefault="00B45F6B" w:rsidP="00B45F6B">
      <w:pPr>
        <w:numPr>
          <w:ilvl w:val="0"/>
          <w:numId w:val="2"/>
        </w:numPr>
        <w:spacing w:after="0" w:line="240" w:lineRule="auto"/>
        <w:textAlignment w:val="baseline"/>
        <w:rPr>
          <w:rFonts w:ascii="Arial" w:eastAsia="Times New Roman" w:hAnsi="Arial" w:cs="Arial"/>
          <w:color w:val="000000"/>
          <w:lang w:eastAsia="en-GB"/>
        </w:rPr>
      </w:pPr>
      <w:r w:rsidRPr="00F92ED4">
        <w:rPr>
          <w:rFonts w:ascii="Calibri" w:eastAsia="Times New Roman" w:hAnsi="Calibri" w:cs="Calibri"/>
          <w:color w:val="000000"/>
          <w:lang w:eastAsia="en-GB"/>
        </w:rPr>
        <w:t>Clear evidence of research</w:t>
      </w:r>
      <w:r w:rsidR="00F92ED4" w:rsidRPr="00F92ED4">
        <w:rPr>
          <w:rFonts w:ascii="Calibri" w:eastAsia="Times New Roman" w:hAnsi="Calibri" w:cs="Calibri"/>
          <w:color w:val="000000"/>
          <w:lang w:eastAsia="en-GB"/>
        </w:rPr>
        <w:t xml:space="preserve"> </w:t>
      </w:r>
      <w:r w:rsidR="00F92ED4" w:rsidRPr="00F92ED4">
        <w:rPr>
          <w:rFonts w:eastAsia="Times New Roman"/>
          <w:color w:val="000000"/>
        </w:rPr>
        <w:t>into programme and learning objectives and how they will help you with your employability</w:t>
      </w:r>
    </w:p>
    <w:p w14:paraId="7E94C1A3" w14:textId="77777777" w:rsidR="004E44B2" w:rsidRDefault="004E44B2" w:rsidP="00B45F6B">
      <w:pPr>
        <w:spacing w:after="0" w:line="240" w:lineRule="auto"/>
        <w:rPr>
          <w:rFonts w:ascii="Times New Roman" w:eastAsia="Times New Roman" w:hAnsi="Times New Roman" w:cs="Times New Roman"/>
          <w:sz w:val="24"/>
          <w:szCs w:val="24"/>
          <w:lang w:eastAsia="en-GB"/>
        </w:rPr>
      </w:pPr>
    </w:p>
    <w:p w14:paraId="3D9A841B" w14:textId="1D952AB9" w:rsidR="00B45F6B" w:rsidRPr="004E44B2" w:rsidRDefault="004E44B2" w:rsidP="00B45F6B">
      <w:pPr>
        <w:spacing w:after="0" w:line="240" w:lineRule="auto"/>
        <w:rPr>
          <w:rFonts w:eastAsia="Times New Roman" w:cstheme="minorHAnsi"/>
          <w:lang w:eastAsia="en-GB"/>
        </w:rPr>
      </w:pPr>
      <w:r w:rsidRPr="004E44B2">
        <w:rPr>
          <w:rFonts w:eastAsia="Times New Roman" w:cstheme="minorHAnsi"/>
          <w:lang w:eastAsia="en-GB"/>
        </w:rPr>
        <w:t xml:space="preserve">If you are applying for the Burgundy School of Business </w:t>
      </w:r>
      <w:proofErr w:type="gramStart"/>
      <w:r w:rsidRPr="004E44B2">
        <w:rPr>
          <w:rFonts w:eastAsia="Times New Roman" w:cstheme="minorHAnsi"/>
          <w:lang w:eastAsia="en-GB"/>
        </w:rPr>
        <w:t>programme</w:t>
      </w:r>
      <w:proofErr w:type="gramEnd"/>
      <w:r w:rsidRPr="004E44B2">
        <w:rPr>
          <w:rFonts w:eastAsia="Times New Roman" w:cstheme="minorHAnsi"/>
          <w:lang w:eastAsia="en-GB"/>
        </w:rPr>
        <w:t xml:space="preserve"> please state which of the programmes you are applying for.</w:t>
      </w:r>
    </w:p>
    <w:p w14:paraId="3E3A1824" w14:textId="77777777" w:rsidR="00B45F6B" w:rsidRPr="00B45F6B" w:rsidRDefault="00B45F6B" w:rsidP="00B45F6B">
      <w:pPr>
        <w:spacing w:after="0" w:line="240" w:lineRule="auto"/>
        <w:rPr>
          <w:rFonts w:ascii="Times New Roman" w:eastAsia="Times New Roman" w:hAnsi="Times New Roman" w:cs="Times New Roman"/>
          <w:sz w:val="24"/>
          <w:szCs w:val="24"/>
          <w:lang w:eastAsia="en-GB"/>
        </w:rPr>
      </w:pPr>
    </w:p>
    <w:tbl>
      <w:tblPr>
        <w:tblW w:w="9209" w:type="dxa"/>
        <w:tblCellMar>
          <w:top w:w="15" w:type="dxa"/>
          <w:left w:w="15" w:type="dxa"/>
          <w:bottom w:w="15" w:type="dxa"/>
          <w:right w:w="15" w:type="dxa"/>
        </w:tblCellMar>
        <w:tblLook w:val="04A0" w:firstRow="1" w:lastRow="0" w:firstColumn="1" w:lastColumn="0" w:noHBand="0" w:noVBand="1"/>
      </w:tblPr>
      <w:tblGrid>
        <w:gridCol w:w="2405"/>
        <w:gridCol w:w="6804"/>
      </w:tblGrid>
      <w:tr w:rsidR="00B45F6B" w:rsidRPr="00B45F6B" w14:paraId="0F3B2B85" w14:textId="77777777" w:rsidTr="004E44B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D011B" w14:textId="77777777" w:rsidR="00B45F6B" w:rsidRPr="00B45F6B" w:rsidRDefault="00B45F6B" w:rsidP="00B45F6B">
            <w:pPr>
              <w:spacing w:after="0" w:line="240" w:lineRule="auto"/>
              <w:rPr>
                <w:rFonts w:ascii="Times New Roman" w:eastAsia="Times New Roman" w:hAnsi="Times New Roman" w:cs="Times New Roman"/>
                <w:sz w:val="24"/>
                <w:szCs w:val="24"/>
                <w:lang w:eastAsia="en-GB"/>
              </w:rPr>
            </w:pPr>
            <w:r w:rsidRPr="00B45F6B">
              <w:rPr>
                <w:rFonts w:ascii="Calibri" w:eastAsia="Times New Roman" w:hAnsi="Calibri" w:cs="Calibri"/>
                <w:color w:val="000000"/>
                <w:lang w:eastAsia="en-GB"/>
              </w:rPr>
              <w:t>Student name</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05574" w14:textId="77777777" w:rsidR="00B45F6B" w:rsidRPr="00B45F6B" w:rsidRDefault="00B45F6B" w:rsidP="00B45F6B">
            <w:pPr>
              <w:spacing w:after="0" w:line="240" w:lineRule="auto"/>
              <w:rPr>
                <w:rFonts w:ascii="Times New Roman" w:eastAsia="Times New Roman" w:hAnsi="Times New Roman" w:cs="Times New Roman"/>
                <w:sz w:val="24"/>
                <w:szCs w:val="24"/>
                <w:lang w:eastAsia="en-GB"/>
              </w:rPr>
            </w:pPr>
          </w:p>
        </w:tc>
      </w:tr>
      <w:tr w:rsidR="00B45F6B" w:rsidRPr="00B45F6B" w14:paraId="77AEABE9" w14:textId="77777777" w:rsidTr="004E44B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141C4" w14:textId="77777777" w:rsidR="00B45F6B" w:rsidRPr="00B45F6B" w:rsidRDefault="00B45F6B" w:rsidP="00B45F6B">
            <w:pPr>
              <w:spacing w:after="0" w:line="240" w:lineRule="auto"/>
              <w:rPr>
                <w:rFonts w:ascii="Times New Roman" w:eastAsia="Times New Roman" w:hAnsi="Times New Roman" w:cs="Times New Roman"/>
                <w:sz w:val="24"/>
                <w:szCs w:val="24"/>
                <w:lang w:eastAsia="en-GB"/>
              </w:rPr>
            </w:pPr>
            <w:r w:rsidRPr="00B45F6B">
              <w:rPr>
                <w:rFonts w:ascii="Calibri" w:eastAsia="Times New Roman" w:hAnsi="Calibri" w:cs="Calibri"/>
                <w:color w:val="000000"/>
                <w:lang w:eastAsia="en-GB"/>
              </w:rPr>
              <w:t>Student ID</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4DBBE" w14:textId="77777777" w:rsidR="00B45F6B" w:rsidRPr="00B45F6B" w:rsidRDefault="00B45F6B" w:rsidP="00B45F6B">
            <w:pPr>
              <w:spacing w:after="0" w:line="240" w:lineRule="auto"/>
              <w:rPr>
                <w:rFonts w:ascii="Times New Roman" w:eastAsia="Times New Roman" w:hAnsi="Times New Roman" w:cs="Times New Roman"/>
                <w:sz w:val="24"/>
                <w:szCs w:val="24"/>
                <w:lang w:eastAsia="en-GB"/>
              </w:rPr>
            </w:pPr>
          </w:p>
        </w:tc>
      </w:tr>
      <w:tr w:rsidR="004E44B2" w:rsidRPr="00B45F6B" w14:paraId="1986683E" w14:textId="77777777" w:rsidTr="004E44B2">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D4C70" w14:textId="1AAC223E" w:rsidR="004E44B2" w:rsidRPr="00B45F6B" w:rsidRDefault="004E44B2" w:rsidP="00B45F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Degree programme</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A4498" w14:textId="77777777" w:rsidR="004E44B2" w:rsidRPr="00B45F6B" w:rsidRDefault="004E44B2" w:rsidP="00B45F6B">
            <w:pPr>
              <w:spacing w:after="0" w:line="240" w:lineRule="auto"/>
              <w:rPr>
                <w:rFonts w:ascii="Times New Roman" w:eastAsia="Times New Roman" w:hAnsi="Times New Roman" w:cs="Times New Roman"/>
                <w:sz w:val="24"/>
                <w:szCs w:val="24"/>
                <w:lang w:eastAsia="en-GB"/>
              </w:rPr>
            </w:pPr>
          </w:p>
        </w:tc>
      </w:tr>
    </w:tbl>
    <w:p w14:paraId="32B0D7A5" w14:textId="77777777" w:rsidR="004D351D" w:rsidRDefault="004D351D" w:rsidP="00B45F6B">
      <w:pPr>
        <w:spacing w:after="0" w:line="240" w:lineRule="auto"/>
        <w:rPr>
          <w:rFonts w:ascii="Calibri" w:eastAsia="Times New Roman" w:hAnsi="Calibri" w:cs="Calibri"/>
          <w:color w:val="000000"/>
          <w:lang w:eastAsia="en-GB"/>
        </w:rPr>
      </w:pPr>
    </w:p>
    <w:p w14:paraId="0240334D" w14:textId="7EE4ED7A" w:rsidR="004E44B2" w:rsidRDefault="004E44B2" w:rsidP="00B45F6B">
      <w:pPr>
        <w:spacing w:after="0" w:line="240" w:lineRule="auto"/>
        <w:rPr>
          <w:rFonts w:ascii="Calibri" w:eastAsia="Times New Roman" w:hAnsi="Calibri" w:cs="Calibri"/>
          <w:color w:val="000000"/>
          <w:lang w:eastAsia="en-GB"/>
        </w:rPr>
      </w:pPr>
      <w:r>
        <w:rPr>
          <w:rFonts w:ascii="Calibri" w:eastAsia="Times New Roman" w:hAnsi="Calibri" w:cs="Calibri"/>
          <w:b/>
          <w:bCs/>
          <w:color w:val="000000"/>
          <w:lang w:eastAsia="en-GB"/>
        </w:rPr>
        <w:t>Widening Participation Criteria Declaration</w:t>
      </w:r>
      <w:r>
        <w:rPr>
          <w:rFonts w:ascii="Calibri" w:eastAsia="Times New Roman" w:hAnsi="Calibri" w:cs="Calibri"/>
          <w:b/>
          <w:bCs/>
          <w:color w:val="000000"/>
          <w:lang w:eastAsia="en-GB"/>
        </w:rPr>
        <w:br/>
      </w:r>
      <w:r>
        <w:rPr>
          <w:rFonts w:ascii="Calibri" w:eastAsia="Times New Roman" w:hAnsi="Calibri" w:cs="Calibri"/>
          <w:color w:val="000000"/>
          <w:lang w:eastAsia="en-GB"/>
        </w:rPr>
        <w:t>Please confirm which of the WP criteria you meet.</w:t>
      </w:r>
    </w:p>
    <w:p w14:paraId="4A16FE8B" w14:textId="77777777" w:rsidR="004E44B2" w:rsidRDefault="004E44B2" w:rsidP="00B45F6B">
      <w:pPr>
        <w:spacing w:after="0" w:line="240" w:lineRule="auto"/>
        <w:rPr>
          <w:rFonts w:ascii="Calibri" w:eastAsia="Times New Roman" w:hAnsi="Calibri" w:cs="Calibri"/>
          <w:color w:val="000000"/>
          <w:lang w:eastAsia="en-GB"/>
        </w:rPr>
      </w:pPr>
    </w:p>
    <w:tbl>
      <w:tblPr>
        <w:tblStyle w:val="TableGrid"/>
        <w:tblW w:w="0" w:type="auto"/>
        <w:tblLook w:val="04A0" w:firstRow="1" w:lastRow="0" w:firstColumn="1" w:lastColumn="0" w:noHBand="0" w:noVBand="1"/>
      </w:tblPr>
      <w:tblGrid>
        <w:gridCol w:w="3005"/>
        <w:gridCol w:w="3005"/>
        <w:gridCol w:w="3006"/>
      </w:tblGrid>
      <w:tr w:rsidR="004E44B2" w14:paraId="4A3F2BA2" w14:textId="77777777" w:rsidTr="004E44B2">
        <w:tc>
          <w:tcPr>
            <w:tcW w:w="3005" w:type="dxa"/>
          </w:tcPr>
          <w:p w14:paraId="21494842" w14:textId="66A22518" w:rsidR="004E44B2" w:rsidRPr="004E44B2" w:rsidRDefault="004E44B2" w:rsidP="00B45F6B">
            <w:pPr>
              <w:rPr>
                <w:rFonts w:ascii="Calibri" w:eastAsia="Times New Roman" w:hAnsi="Calibri" w:cs="Calibri"/>
                <w:b/>
                <w:bCs/>
                <w:color w:val="000000"/>
                <w:lang w:eastAsia="en-GB"/>
              </w:rPr>
            </w:pPr>
            <w:r>
              <w:rPr>
                <w:rFonts w:ascii="Calibri" w:eastAsia="Times New Roman" w:hAnsi="Calibri" w:cs="Calibri"/>
                <w:b/>
                <w:bCs/>
                <w:color w:val="000000"/>
                <w:lang w:eastAsia="en-GB"/>
              </w:rPr>
              <w:t>Criteria</w:t>
            </w:r>
          </w:p>
        </w:tc>
        <w:tc>
          <w:tcPr>
            <w:tcW w:w="3005" w:type="dxa"/>
          </w:tcPr>
          <w:p w14:paraId="1365CE11" w14:textId="18E042A8" w:rsidR="004E44B2" w:rsidRPr="004E44B2" w:rsidRDefault="004E44B2" w:rsidP="00B45F6B">
            <w:pPr>
              <w:rPr>
                <w:rFonts w:ascii="Calibri" w:eastAsia="Times New Roman" w:hAnsi="Calibri" w:cs="Calibri"/>
                <w:b/>
                <w:bCs/>
                <w:color w:val="000000"/>
                <w:lang w:eastAsia="en-GB"/>
              </w:rPr>
            </w:pPr>
            <w:r>
              <w:rPr>
                <w:rFonts w:ascii="Calibri" w:eastAsia="Times New Roman" w:hAnsi="Calibri" w:cs="Calibri"/>
                <w:b/>
                <w:bCs/>
                <w:color w:val="000000"/>
                <w:lang w:eastAsia="en-GB"/>
              </w:rPr>
              <w:t>Description</w:t>
            </w:r>
          </w:p>
        </w:tc>
        <w:tc>
          <w:tcPr>
            <w:tcW w:w="3006" w:type="dxa"/>
          </w:tcPr>
          <w:p w14:paraId="439F1D98" w14:textId="225ACAAD" w:rsidR="004E44B2" w:rsidRPr="004E44B2" w:rsidRDefault="004E44B2" w:rsidP="00B45F6B">
            <w:pPr>
              <w:rPr>
                <w:rFonts w:ascii="Calibri" w:eastAsia="Times New Roman" w:hAnsi="Calibri" w:cs="Calibri"/>
                <w:b/>
                <w:bCs/>
                <w:color w:val="000000"/>
                <w:lang w:eastAsia="en-GB"/>
              </w:rPr>
            </w:pPr>
            <w:r>
              <w:rPr>
                <w:rFonts w:ascii="Calibri" w:eastAsia="Times New Roman" w:hAnsi="Calibri" w:cs="Calibri"/>
                <w:b/>
                <w:bCs/>
                <w:color w:val="000000"/>
                <w:lang w:eastAsia="en-GB"/>
              </w:rPr>
              <w:t>Applicable to me</w:t>
            </w:r>
          </w:p>
        </w:tc>
      </w:tr>
      <w:tr w:rsidR="004E44B2" w14:paraId="64691882" w14:textId="77777777" w:rsidTr="004E44B2">
        <w:tc>
          <w:tcPr>
            <w:tcW w:w="3005" w:type="dxa"/>
          </w:tcPr>
          <w:p w14:paraId="7479B067" w14:textId="678F6600"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t>Low-income background</w:t>
            </w:r>
          </w:p>
        </w:tc>
        <w:tc>
          <w:tcPr>
            <w:tcW w:w="3005" w:type="dxa"/>
          </w:tcPr>
          <w:p w14:paraId="7B71555A" w14:textId="716495F9"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t>Household annual income of £25,000 or less (non-term time address)</w:t>
            </w:r>
          </w:p>
        </w:tc>
        <w:tc>
          <w:tcPr>
            <w:tcW w:w="3006" w:type="dxa"/>
          </w:tcPr>
          <w:p w14:paraId="45E45A4D" w14:textId="77777777" w:rsidR="004E44B2" w:rsidRDefault="004E44B2" w:rsidP="00B45F6B">
            <w:pPr>
              <w:rPr>
                <w:rFonts w:ascii="Calibri" w:eastAsia="Times New Roman" w:hAnsi="Calibri" w:cs="Calibri"/>
                <w:color w:val="000000"/>
                <w:lang w:eastAsia="en-GB"/>
              </w:rPr>
            </w:pPr>
          </w:p>
        </w:tc>
      </w:tr>
      <w:tr w:rsidR="004E44B2" w14:paraId="15F7653C" w14:textId="77777777" w:rsidTr="004E44B2">
        <w:tc>
          <w:tcPr>
            <w:tcW w:w="3005" w:type="dxa"/>
          </w:tcPr>
          <w:p w14:paraId="33F8ABC2" w14:textId="37111385"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t>BAME</w:t>
            </w:r>
          </w:p>
        </w:tc>
        <w:tc>
          <w:tcPr>
            <w:tcW w:w="3005" w:type="dxa"/>
          </w:tcPr>
          <w:p w14:paraId="65E20133" w14:textId="601B35C9"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t>Black, Asian and Minority Ethnic in this case refers to all ethnic groups (except the White British/Other group)</w:t>
            </w:r>
          </w:p>
        </w:tc>
        <w:tc>
          <w:tcPr>
            <w:tcW w:w="3006" w:type="dxa"/>
          </w:tcPr>
          <w:p w14:paraId="2A54E58F" w14:textId="77777777" w:rsidR="004E44B2" w:rsidRDefault="004E44B2" w:rsidP="00B45F6B">
            <w:pPr>
              <w:rPr>
                <w:rFonts w:ascii="Calibri" w:eastAsia="Times New Roman" w:hAnsi="Calibri" w:cs="Calibri"/>
                <w:color w:val="000000"/>
                <w:lang w:eastAsia="en-GB"/>
              </w:rPr>
            </w:pPr>
          </w:p>
        </w:tc>
      </w:tr>
      <w:tr w:rsidR="004E44B2" w14:paraId="4D3B9E61" w14:textId="77777777" w:rsidTr="004E44B2">
        <w:tc>
          <w:tcPr>
            <w:tcW w:w="3005" w:type="dxa"/>
          </w:tcPr>
          <w:p w14:paraId="4EF370CF" w14:textId="07B75128"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t>Disability</w:t>
            </w:r>
          </w:p>
        </w:tc>
        <w:tc>
          <w:tcPr>
            <w:tcW w:w="3005" w:type="dxa"/>
          </w:tcPr>
          <w:p w14:paraId="6C3B9003" w14:textId="713BBA55" w:rsidR="004E44B2" w:rsidRDefault="004E44B2" w:rsidP="00B45F6B">
            <w:pPr>
              <w:rPr>
                <w:rFonts w:ascii="Calibri" w:eastAsia="Times New Roman" w:hAnsi="Calibri" w:cs="Calibri"/>
                <w:color w:val="000000"/>
                <w:lang w:eastAsia="en-GB"/>
              </w:rPr>
            </w:pPr>
            <w:r w:rsidRPr="004E44B2">
              <w:rPr>
                <w:rFonts w:ascii="Calibri" w:eastAsia="Times New Roman" w:hAnsi="Calibri" w:cs="Calibri"/>
                <w:color w:val="000000"/>
                <w:lang w:eastAsia="en-GB"/>
              </w:rPr>
              <w:t>This includes physical conditions including sensory or auditory impairments, Specific Learning Differences (</w:t>
            </w:r>
            <w:proofErr w:type="spellStart"/>
            <w:r w:rsidRPr="004E44B2">
              <w:rPr>
                <w:rFonts w:ascii="Calibri" w:eastAsia="Times New Roman" w:hAnsi="Calibri" w:cs="Calibri"/>
                <w:color w:val="000000"/>
                <w:lang w:eastAsia="en-GB"/>
              </w:rPr>
              <w:t>SpLD</w:t>
            </w:r>
            <w:proofErr w:type="spellEnd"/>
            <w:r w:rsidRPr="004E44B2">
              <w:rPr>
                <w:rFonts w:ascii="Calibri" w:eastAsia="Times New Roman" w:hAnsi="Calibri" w:cs="Calibri"/>
                <w:color w:val="000000"/>
                <w:lang w:eastAsia="en-GB"/>
              </w:rPr>
              <w:t>) including dyslexia and ADHD, a social or communication difference such as an autism spectrum condition, or long-term mental health conditions.</w:t>
            </w:r>
          </w:p>
        </w:tc>
        <w:tc>
          <w:tcPr>
            <w:tcW w:w="3006" w:type="dxa"/>
          </w:tcPr>
          <w:p w14:paraId="4410A2A0" w14:textId="77777777" w:rsidR="004E44B2" w:rsidRDefault="004E44B2" w:rsidP="00B45F6B">
            <w:pPr>
              <w:rPr>
                <w:rFonts w:ascii="Calibri" w:eastAsia="Times New Roman" w:hAnsi="Calibri" w:cs="Calibri"/>
                <w:color w:val="000000"/>
                <w:lang w:eastAsia="en-GB"/>
              </w:rPr>
            </w:pPr>
          </w:p>
        </w:tc>
      </w:tr>
      <w:tr w:rsidR="004E44B2" w14:paraId="728416CB" w14:textId="77777777" w:rsidTr="004E44B2">
        <w:tc>
          <w:tcPr>
            <w:tcW w:w="3005" w:type="dxa"/>
          </w:tcPr>
          <w:p w14:paraId="2EDE1994" w14:textId="20AAD570"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t>Student Carer</w:t>
            </w:r>
          </w:p>
        </w:tc>
        <w:tc>
          <w:tcPr>
            <w:tcW w:w="3005" w:type="dxa"/>
          </w:tcPr>
          <w:p w14:paraId="19882141" w14:textId="1DAA98D8" w:rsidR="004E44B2" w:rsidRDefault="004E44B2" w:rsidP="00B45F6B">
            <w:pPr>
              <w:rPr>
                <w:rFonts w:ascii="Calibri" w:eastAsia="Times New Roman" w:hAnsi="Calibri" w:cs="Calibri"/>
                <w:color w:val="000000"/>
                <w:lang w:eastAsia="en-GB"/>
              </w:rPr>
            </w:pPr>
            <w:r w:rsidRPr="004E44B2">
              <w:rPr>
                <w:rFonts w:ascii="Calibri" w:eastAsia="Times New Roman" w:hAnsi="Calibri" w:cs="Calibri"/>
                <w:color w:val="000000"/>
                <w:lang w:eastAsia="en-GB"/>
              </w:rPr>
              <w:t> A student carer is a student who cares unpaid, for a friend or family member who due to illness, disability, a mental health problem or addiction cannot cope without their support. A definition of a student carer can be found in our </w:t>
            </w:r>
            <w:hyperlink r:id="rId6" w:tgtFrame="_blank" w:history="1">
              <w:r w:rsidRPr="004E44B2">
                <w:rPr>
                  <w:rStyle w:val="Hyperlink"/>
                  <w:rFonts w:ascii="Calibri" w:eastAsia="Times New Roman" w:hAnsi="Calibri" w:cs="Calibri"/>
                  <w:lang w:eastAsia="en-GB"/>
                </w:rPr>
                <w:t>Student Carer article</w:t>
              </w:r>
            </w:hyperlink>
            <w:r w:rsidRPr="004E44B2">
              <w:rPr>
                <w:rFonts w:ascii="Calibri" w:eastAsia="Times New Roman" w:hAnsi="Calibri" w:cs="Calibri"/>
                <w:color w:val="000000"/>
                <w:lang w:eastAsia="en-GB"/>
              </w:rPr>
              <w:t>.</w:t>
            </w:r>
          </w:p>
        </w:tc>
        <w:tc>
          <w:tcPr>
            <w:tcW w:w="3006" w:type="dxa"/>
          </w:tcPr>
          <w:p w14:paraId="16706FF7" w14:textId="77777777" w:rsidR="004E44B2" w:rsidRDefault="004E44B2" w:rsidP="00B45F6B">
            <w:pPr>
              <w:rPr>
                <w:rFonts w:ascii="Calibri" w:eastAsia="Times New Roman" w:hAnsi="Calibri" w:cs="Calibri"/>
                <w:color w:val="000000"/>
                <w:lang w:eastAsia="en-GB"/>
              </w:rPr>
            </w:pPr>
          </w:p>
        </w:tc>
      </w:tr>
      <w:tr w:rsidR="004E44B2" w14:paraId="4D7620BD" w14:textId="77777777" w:rsidTr="004E44B2">
        <w:tc>
          <w:tcPr>
            <w:tcW w:w="3005" w:type="dxa"/>
          </w:tcPr>
          <w:p w14:paraId="506B4F33" w14:textId="5FFC1A7B"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lastRenderedPageBreak/>
              <w:t>Care leaver</w:t>
            </w:r>
          </w:p>
        </w:tc>
        <w:tc>
          <w:tcPr>
            <w:tcW w:w="3005" w:type="dxa"/>
          </w:tcPr>
          <w:p w14:paraId="3FCA2F45" w14:textId="7DB16762" w:rsidR="004E44B2" w:rsidRDefault="004E44B2" w:rsidP="00B45F6B">
            <w:pPr>
              <w:rPr>
                <w:rFonts w:ascii="Calibri" w:eastAsia="Times New Roman" w:hAnsi="Calibri" w:cs="Calibri"/>
                <w:color w:val="000000"/>
                <w:lang w:eastAsia="en-GB"/>
              </w:rPr>
            </w:pPr>
            <w:r w:rsidRPr="004E44B2">
              <w:rPr>
                <w:rFonts w:ascii="Calibri" w:eastAsia="Times New Roman" w:hAnsi="Calibri" w:cs="Calibri"/>
                <w:color w:val="000000"/>
                <w:lang w:eastAsia="en-GB"/>
              </w:rPr>
              <w:t>This status applies to people under the age of 25 who were 'looked after' by the local authority for at least 13 weeks since the age of 14 and ending after the age of 16. An official definition of a Care Leaver, can be found in our </w:t>
            </w:r>
            <w:hyperlink r:id="rId7" w:history="1">
              <w:r w:rsidRPr="004E44B2">
                <w:rPr>
                  <w:rStyle w:val="Hyperlink"/>
                  <w:rFonts w:ascii="Calibri" w:eastAsia="Times New Roman" w:hAnsi="Calibri" w:cs="Calibri"/>
                  <w:lang w:eastAsia="en-GB"/>
                </w:rPr>
                <w:t>Care Leavers article</w:t>
              </w:r>
            </w:hyperlink>
            <w:r w:rsidRPr="004E44B2">
              <w:rPr>
                <w:rFonts w:ascii="Calibri" w:eastAsia="Times New Roman" w:hAnsi="Calibri" w:cs="Calibri"/>
                <w:color w:val="000000"/>
                <w:lang w:eastAsia="en-GB"/>
              </w:rPr>
              <w:t>.  </w:t>
            </w:r>
          </w:p>
        </w:tc>
        <w:tc>
          <w:tcPr>
            <w:tcW w:w="3006" w:type="dxa"/>
          </w:tcPr>
          <w:p w14:paraId="4A843871" w14:textId="77777777" w:rsidR="004E44B2" w:rsidRDefault="004E44B2" w:rsidP="00B45F6B">
            <w:pPr>
              <w:rPr>
                <w:rFonts w:ascii="Calibri" w:eastAsia="Times New Roman" w:hAnsi="Calibri" w:cs="Calibri"/>
                <w:color w:val="000000"/>
                <w:lang w:eastAsia="en-GB"/>
              </w:rPr>
            </w:pPr>
          </w:p>
        </w:tc>
      </w:tr>
      <w:tr w:rsidR="004E44B2" w14:paraId="463F3640" w14:textId="77777777" w:rsidTr="004E44B2">
        <w:tc>
          <w:tcPr>
            <w:tcW w:w="3005" w:type="dxa"/>
          </w:tcPr>
          <w:p w14:paraId="47D2DCC2" w14:textId="7E4B6BE9" w:rsidR="004E44B2" w:rsidRDefault="004E44B2" w:rsidP="00B45F6B">
            <w:pPr>
              <w:rPr>
                <w:rFonts w:ascii="Calibri" w:eastAsia="Times New Roman" w:hAnsi="Calibri" w:cs="Calibri"/>
                <w:color w:val="000000"/>
                <w:lang w:eastAsia="en-GB"/>
              </w:rPr>
            </w:pPr>
            <w:r>
              <w:rPr>
                <w:rFonts w:ascii="Calibri" w:eastAsia="Times New Roman" w:hAnsi="Calibri" w:cs="Calibri"/>
                <w:color w:val="000000"/>
                <w:lang w:eastAsia="en-GB"/>
              </w:rPr>
              <w:t>Low participation neighbourhood</w:t>
            </w:r>
          </w:p>
        </w:tc>
        <w:tc>
          <w:tcPr>
            <w:tcW w:w="3005" w:type="dxa"/>
          </w:tcPr>
          <w:p w14:paraId="5E4A03D6" w14:textId="77777777" w:rsidR="004E44B2" w:rsidRPr="004E44B2" w:rsidRDefault="004E44B2" w:rsidP="004E44B2">
            <w:pPr>
              <w:rPr>
                <w:rFonts w:ascii="Calibri" w:eastAsia="Times New Roman" w:hAnsi="Calibri" w:cs="Calibri"/>
                <w:color w:val="000000"/>
                <w:lang w:eastAsia="en-GB"/>
              </w:rPr>
            </w:pPr>
            <w:r w:rsidRPr="004E44B2">
              <w:rPr>
                <w:rFonts w:ascii="Calibri" w:eastAsia="Times New Roman" w:hAnsi="Calibri" w:cs="Calibri"/>
                <w:color w:val="000000"/>
                <w:lang w:eastAsia="en-GB"/>
              </w:rPr>
              <w:t>This criteria is based on </w:t>
            </w:r>
            <w:hyperlink r:id="rId8" w:history="1">
              <w:r w:rsidRPr="004E44B2">
                <w:rPr>
                  <w:rStyle w:val="Hyperlink"/>
                  <w:rFonts w:ascii="Calibri" w:eastAsia="Times New Roman" w:hAnsi="Calibri" w:cs="Calibri"/>
                  <w:lang w:eastAsia="en-GB"/>
                </w:rPr>
                <w:t>Participation of Local Areas (POLAR)</w:t>
              </w:r>
            </w:hyperlink>
            <w:r w:rsidRPr="004E44B2">
              <w:rPr>
                <w:rFonts w:ascii="Calibri" w:eastAsia="Times New Roman" w:hAnsi="Calibri" w:cs="Calibri"/>
                <w:color w:val="000000"/>
                <w:lang w:eastAsia="en-GB"/>
              </w:rPr>
              <w:t> which is produced by the Office for Students and classifies areas across the UK into groups according to their level of young participation in Higher Education. Each of these groups are ranked from Quintile 1 (areas with the lowest young participation rates, considered as the most disadvantaged) to Quintile 5.</w:t>
            </w:r>
          </w:p>
          <w:p w14:paraId="588200A2" w14:textId="77777777" w:rsidR="004E44B2" w:rsidRPr="004E44B2" w:rsidRDefault="004E44B2" w:rsidP="004E44B2">
            <w:pPr>
              <w:rPr>
                <w:rFonts w:ascii="Calibri" w:eastAsia="Times New Roman" w:hAnsi="Calibri" w:cs="Calibri"/>
                <w:color w:val="000000"/>
                <w:lang w:eastAsia="en-GB"/>
              </w:rPr>
            </w:pPr>
            <w:r w:rsidRPr="004E44B2">
              <w:rPr>
                <w:rFonts w:ascii="Calibri" w:eastAsia="Times New Roman" w:hAnsi="Calibri" w:cs="Calibri"/>
                <w:color w:val="000000"/>
                <w:lang w:eastAsia="en-GB"/>
              </w:rPr>
              <w:t xml:space="preserve">To qualify under </w:t>
            </w:r>
            <w:proofErr w:type="gramStart"/>
            <w:r w:rsidRPr="004E44B2">
              <w:rPr>
                <w:rFonts w:ascii="Calibri" w:eastAsia="Times New Roman" w:hAnsi="Calibri" w:cs="Calibri"/>
                <w:color w:val="000000"/>
                <w:lang w:eastAsia="en-GB"/>
              </w:rPr>
              <w:t>this criteria</w:t>
            </w:r>
            <w:proofErr w:type="gramEnd"/>
            <w:r w:rsidRPr="004E44B2">
              <w:rPr>
                <w:rFonts w:ascii="Calibri" w:eastAsia="Times New Roman" w:hAnsi="Calibri" w:cs="Calibri"/>
                <w:color w:val="000000"/>
                <w:lang w:eastAsia="en-GB"/>
              </w:rPr>
              <w:t>:</w:t>
            </w:r>
          </w:p>
          <w:p w14:paraId="0E5F232B" w14:textId="77777777" w:rsidR="004E44B2" w:rsidRPr="004E44B2" w:rsidRDefault="004E44B2" w:rsidP="004E44B2">
            <w:pPr>
              <w:rPr>
                <w:rFonts w:ascii="Calibri" w:eastAsia="Times New Roman" w:hAnsi="Calibri" w:cs="Calibri"/>
                <w:color w:val="000000"/>
                <w:lang w:eastAsia="en-GB"/>
              </w:rPr>
            </w:pPr>
            <w:r w:rsidRPr="004E44B2">
              <w:rPr>
                <w:rFonts w:ascii="Calibri" w:eastAsia="Times New Roman" w:hAnsi="Calibri" w:cs="Calibri"/>
                <w:color w:val="000000"/>
                <w:lang w:eastAsia="en-GB"/>
              </w:rPr>
              <w:t>Your non-term time address must fall within POLAR 4 and Quintile 1 or 2. Please </w:t>
            </w:r>
            <w:hyperlink r:id="rId9" w:tgtFrame="_blank" w:history="1">
              <w:r w:rsidRPr="004E44B2">
                <w:rPr>
                  <w:rStyle w:val="Hyperlink"/>
                  <w:rFonts w:ascii="Calibri" w:eastAsia="Times New Roman" w:hAnsi="Calibri" w:cs="Calibri"/>
                  <w:lang w:eastAsia="en-GB"/>
                </w:rPr>
                <w:t>check your postcode</w:t>
              </w:r>
            </w:hyperlink>
            <w:r w:rsidRPr="004E44B2">
              <w:rPr>
                <w:rFonts w:ascii="Calibri" w:eastAsia="Times New Roman" w:hAnsi="Calibri" w:cs="Calibri"/>
                <w:color w:val="000000"/>
                <w:lang w:eastAsia="en-GB"/>
              </w:rPr>
              <w:t> on the </w:t>
            </w:r>
            <w:hyperlink r:id="rId10" w:history="1">
              <w:r w:rsidRPr="004E44B2">
                <w:rPr>
                  <w:rStyle w:val="Hyperlink"/>
                  <w:rFonts w:ascii="Calibri" w:eastAsia="Times New Roman" w:hAnsi="Calibri" w:cs="Calibri"/>
                  <w:lang w:eastAsia="en-GB"/>
                </w:rPr>
                <w:t>Office for Students</w:t>
              </w:r>
            </w:hyperlink>
            <w:r w:rsidRPr="004E44B2">
              <w:rPr>
                <w:rFonts w:ascii="Calibri" w:eastAsia="Times New Roman" w:hAnsi="Calibri" w:cs="Calibri"/>
                <w:color w:val="000000"/>
                <w:lang w:eastAsia="en-GB"/>
              </w:rPr>
              <w:t> website to confirm your eligibility.</w:t>
            </w:r>
          </w:p>
          <w:p w14:paraId="72D4D3B4" w14:textId="77777777" w:rsidR="004E44B2" w:rsidRPr="004E44B2" w:rsidRDefault="004E44B2" w:rsidP="004E44B2">
            <w:pPr>
              <w:rPr>
                <w:rFonts w:ascii="Calibri" w:eastAsia="Times New Roman" w:hAnsi="Calibri" w:cs="Calibri"/>
                <w:color w:val="000000"/>
                <w:lang w:eastAsia="en-GB"/>
              </w:rPr>
            </w:pPr>
            <w:r w:rsidRPr="004E44B2">
              <w:rPr>
                <w:rFonts w:ascii="Calibri" w:eastAsia="Times New Roman" w:hAnsi="Calibri" w:cs="Calibri"/>
                <w:color w:val="000000"/>
                <w:lang w:eastAsia="en-GB"/>
              </w:rPr>
              <w:t>Your non-term time address must be in the UK.</w:t>
            </w:r>
          </w:p>
          <w:p w14:paraId="69CA8B3C" w14:textId="77777777" w:rsidR="004E44B2" w:rsidRPr="004E44B2" w:rsidRDefault="004E44B2" w:rsidP="004E44B2">
            <w:pPr>
              <w:rPr>
                <w:rFonts w:ascii="Calibri" w:eastAsia="Times New Roman" w:hAnsi="Calibri" w:cs="Calibri"/>
                <w:color w:val="000000"/>
                <w:lang w:eastAsia="en-GB"/>
              </w:rPr>
            </w:pPr>
            <w:r w:rsidRPr="004E44B2">
              <w:rPr>
                <w:rFonts w:ascii="Calibri" w:eastAsia="Times New Roman" w:hAnsi="Calibri" w:cs="Calibri"/>
                <w:color w:val="000000"/>
                <w:lang w:eastAsia="en-GB"/>
              </w:rPr>
              <w:t>Your non-term time address is the home address you registered with the University. To add or update your home address please see </w:t>
            </w:r>
            <w:hyperlink r:id="rId11" w:tgtFrame="_blank" w:history="1">
              <w:r w:rsidRPr="004E44B2">
                <w:rPr>
                  <w:rStyle w:val="Hyperlink"/>
                  <w:rFonts w:ascii="Calibri" w:eastAsia="Times New Roman" w:hAnsi="Calibri" w:cs="Calibri"/>
                  <w:lang w:eastAsia="en-GB"/>
                </w:rPr>
                <w:t>Changing your personal information</w:t>
              </w:r>
            </w:hyperlink>
            <w:r w:rsidRPr="004E44B2">
              <w:rPr>
                <w:rFonts w:ascii="Calibri" w:eastAsia="Times New Roman" w:hAnsi="Calibri" w:cs="Calibri"/>
                <w:color w:val="000000"/>
                <w:lang w:eastAsia="en-GB"/>
              </w:rPr>
              <w:t>.</w:t>
            </w:r>
          </w:p>
          <w:p w14:paraId="7F6BE01B" w14:textId="77777777" w:rsidR="004E44B2" w:rsidRDefault="004E44B2" w:rsidP="00B45F6B">
            <w:pPr>
              <w:rPr>
                <w:rFonts w:ascii="Calibri" w:eastAsia="Times New Roman" w:hAnsi="Calibri" w:cs="Calibri"/>
                <w:color w:val="000000"/>
                <w:lang w:eastAsia="en-GB"/>
              </w:rPr>
            </w:pPr>
          </w:p>
        </w:tc>
        <w:tc>
          <w:tcPr>
            <w:tcW w:w="3006" w:type="dxa"/>
          </w:tcPr>
          <w:p w14:paraId="68815FA5" w14:textId="77777777" w:rsidR="004E44B2" w:rsidRDefault="004E44B2" w:rsidP="00B45F6B">
            <w:pPr>
              <w:rPr>
                <w:rFonts w:ascii="Calibri" w:eastAsia="Times New Roman" w:hAnsi="Calibri" w:cs="Calibri"/>
                <w:color w:val="000000"/>
                <w:lang w:eastAsia="en-GB"/>
              </w:rPr>
            </w:pPr>
          </w:p>
        </w:tc>
      </w:tr>
      <w:tr w:rsidR="004E44B2" w14:paraId="38E1CDF6" w14:textId="77777777" w:rsidTr="004E44B2">
        <w:tc>
          <w:tcPr>
            <w:tcW w:w="3005" w:type="dxa"/>
          </w:tcPr>
          <w:p w14:paraId="02111204" w14:textId="092CEC0A" w:rsidR="004E44B2" w:rsidRDefault="004E44B2" w:rsidP="00B45F6B">
            <w:pPr>
              <w:rPr>
                <w:rFonts w:ascii="Calibri" w:eastAsia="Times New Roman" w:hAnsi="Calibri" w:cs="Calibri"/>
                <w:color w:val="000000"/>
                <w:lang w:eastAsia="en-GB"/>
              </w:rPr>
            </w:pPr>
            <w:r w:rsidRPr="004E44B2">
              <w:rPr>
                <w:rFonts w:ascii="Calibri" w:eastAsia="Times New Roman" w:hAnsi="Calibri" w:cs="Calibri"/>
                <w:color w:val="000000"/>
                <w:lang w:eastAsia="en-GB"/>
              </w:rPr>
              <w:t>Gypsy, Roma, and Traveller Communities</w:t>
            </w:r>
          </w:p>
        </w:tc>
        <w:tc>
          <w:tcPr>
            <w:tcW w:w="3005" w:type="dxa"/>
          </w:tcPr>
          <w:p w14:paraId="63ECD1FB" w14:textId="70BEAF07" w:rsidR="004E44B2" w:rsidRDefault="004E44B2" w:rsidP="00B45F6B">
            <w:pPr>
              <w:rPr>
                <w:rFonts w:ascii="Calibri" w:eastAsia="Times New Roman" w:hAnsi="Calibri" w:cs="Calibri"/>
                <w:color w:val="000000"/>
                <w:lang w:eastAsia="en-GB"/>
              </w:rPr>
            </w:pPr>
            <w:r w:rsidRPr="004E44B2">
              <w:rPr>
                <w:rFonts w:ascii="Calibri" w:eastAsia="Times New Roman" w:hAnsi="Calibri" w:cs="Calibri"/>
                <w:color w:val="000000"/>
                <w:lang w:eastAsia="en-GB"/>
              </w:rPr>
              <w:t>You must have self-declared your ethnicity via the Statutory Details section during the enrolment process. </w:t>
            </w:r>
          </w:p>
        </w:tc>
        <w:tc>
          <w:tcPr>
            <w:tcW w:w="3006" w:type="dxa"/>
          </w:tcPr>
          <w:p w14:paraId="0F4082AD" w14:textId="77777777" w:rsidR="004E44B2" w:rsidRDefault="004E44B2" w:rsidP="00B45F6B">
            <w:pPr>
              <w:rPr>
                <w:rFonts w:ascii="Calibri" w:eastAsia="Times New Roman" w:hAnsi="Calibri" w:cs="Calibri"/>
                <w:color w:val="000000"/>
                <w:lang w:eastAsia="en-GB"/>
              </w:rPr>
            </w:pPr>
          </w:p>
        </w:tc>
      </w:tr>
    </w:tbl>
    <w:p w14:paraId="1E7550A4" w14:textId="77777777" w:rsidR="004E44B2" w:rsidRPr="004E44B2" w:rsidRDefault="004E44B2" w:rsidP="00B45F6B">
      <w:pPr>
        <w:spacing w:after="0" w:line="240" w:lineRule="auto"/>
        <w:rPr>
          <w:rFonts w:ascii="Calibri" w:eastAsia="Times New Roman" w:hAnsi="Calibri" w:cs="Calibri"/>
          <w:color w:val="000000"/>
          <w:lang w:eastAsia="en-GB"/>
        </w:rPr>
      </w:pPr>
    </w:p>
    <w:p w14:paraId="4D49D03B" w14:textId="77777777" w:rsidR="00B45F6B" w:rsidRPr="00B45F6B" w:rsidRDefault="00B45F6B" w:rsidP="00B45F6B">
      <w:pPr>
        <w:spacing w:after="0" w:line="240" w:lineRule="auto"/>
        <w:rPr>
          <w:rFonts w:ascii="Times New Roman" w:eastAsia="Times New Roman" w:hAnsi="Times New Roman" w:cs="Times New Roman"/>
          <w:sz w:val="24"/>
          <w:szCs w:val="24"/>
          <w:lang w:eastAsia="en-GB"/>
        </w:rPr>
      </w:pP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45F6B" w:rsidRPr="00B45F6B" w14:paraId="5FB642F6" w14:textId="77777777" w:rsidTr="00B45F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646AB" w14:textId="3FD4792C" w:rsidR="00B45F6B" w:rsidRDefault="00001F45" w:rsidP="00B45F6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Programme</w:t>
            </w:r>
            <w:r w:rsidR="00B45F6B" w:rsidRPr="00B45F6B">
              <w:rPr>
                <w:rFonts w:ascii="Calibri" w:eastAsia="Times New Roman" w:hAnsi="Calibri" w:cs="Calibri"/>
                <w:color w:val="000000"/>
                <w:lang w:eastAsia="en-GB"/>
              </w:rPr>
              <w:t>:</w:t>
            </w:r>
            <w:r w:rsidR="007D46CD">
              <w:rPr>
                <w:rFonts w:ascii="Calibri" w:eastAsia="Times New Roman" w:hAnsi="Calibri" w:cs="Calibri"/>
                <w:color w:val="000000"/>
                <w:lang w:eastAsia="en-GB"/>
              </w:rPr>
              <w:t xml:space="preserve"> i.e. </w:t>
            </w:r>
            <w:proofErr w:type="spellStart"/>
            <w:r w:rsidR="007D46CD">
              <w:rPr>
                <w:rFonts w:ascii="Calibri" w:eastAsia="Times New Roman" w:hAnsi="Calibri" w:cs="Calibri"/>
                <w:color w:val="000000"/>
                <w:lang w:eastAsia="en-GB"/>
              </w:rPr>
              <w:t>Palacky</w:t>
            </w:r>
            <w:proofErr w:type="spellEnd"/>
            <w:r w:rsidR="007D46CD">
              <w:rPr>
                <w:rFonts w:ascii="Calibri" w:eastAsia="Times New Roman" w:hAnsi="Calibri" w:cs="Calibri"/>
                <w:color w:val="000000"/>
                <w:lang w:eastAsia="en-GB"/>
              </w:rPr>
              <w:t xml:space="preserve"> University or Burgundy School of Business</w:t>
            </w:r>
            <w:r w:rsidR="00B45F6B" w:rsidRPr="00B45F6B">
              <w:rPr>
                <w:rFonts w:ascii="Calibri" w:eastAsia="Times New Roman" w:hAnsi="Calibri" w:cs="Calibri"/>
                <w:color w:val="000000"/>
                <w:lang w:eastAsia="en-GB"/>
              </w:rPr>
              <w:br/>
              <w:t xml:space="preserve">Reason(s) for choosing this </w:t>
            </w:r>
            <w:r>
              <w:rPr>
                <w:rFonts w:ascii="Calibri" w:eastAsia="Times New Roman" w:hAnsi="Calibri" w:cs="Calibri"/>
                <w:color w:val="000000"/>
                <w:lang w:eastAsia="en-GB"/>
              </w:rPr>
              <w:t>programme</w:t>
            </w:r>
            <w:r w:rsidR="00B45F6B" w:rsidRPr="00B45F6B">
              <w:rPr>
                <w:rFonts w:ascii="Calibri" w:eastAsia="Times New Roman" w:hAnsi="Calibri" w:cs="Calibri"/>
                <w:color w:val="000000"/>
                <w:lang w:eastAsia="en-GB"/>
              </w:rPr>
              <w:t>:</w:t>
            </w:r>
          </w:p>
          <w:p w14:paraId="12D4C4BD" w14:textId="77777777" w:rsidR="007D46CD" w:rsidRPr="00B45F6B" w:rsidRDefault="007D46CD" w:rsidP="00B45F6B">
            <w:pPr>
              <w:spacing w:after="0" w:line="240" w:lineRule="auto"/>
              <w:rPr>
                <w:rFonts w:ascii="Times New Roman" w:eastAsia="Times New Roman" w:hAnsi="Times New Roman" w:cs="Times New Roman"/>
                <w:sz w:val="24"/>
                <w:szCs w:val="24"/>
                <w:lang w:eastAsia="en-GB"/>
              </w:rPr>
            </w:pPr>
          </w:p>
          <w:p w14:paraId="0891E2CB" w14:textId="77777777" w:rsidR="00B45F6B" w:rsidRPr="00B45F6B" w:rsidRDefault="00B45F6B" w:rsidP="00B45F6B">
            <w:pPr>
              <w:spacing w:after="0" w:line="240" w:lineRule="auto"/>
              <w:rPr>
                <w:rFonts w:ascii="Times New Roman" w:eastAsia="Times New Roman" w:hAnsi="Times New Roman" w:cs="Times New Roman"/>
                <w:sz w:val="24"/>
                <w:szCs w:val="24"/>
                <w:lang w:eastAsia="en-GB"/>
              </w:rPr>
            </w:pPr>
          </w:p>
        </w:tc>
      </w:tr>
      <w:tr w:rsidR="00B45F6B" w:rsidRPr="00B45F6B" w14:paraId="02ACBDF1" w14:textId="77777777" w:rsidTr="00B45F6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7B377" w14:textId="55E9384E" w:rsidR="00B45F6B" w:rsidRPr="00B45F6B" w:rsidRDefault="00001F45" w:rsidP="00B45F6B">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lang w:eastAsia="en-GB"/>
              </w:rPr>
              <w:lastRenderedPageBreak/>
              <w:t xml:space="preserve">How will this programme </w:t>
            </w:r>
            <w:r w:rsidR="00FE1369">
              <w:rPr>
                <w:rFonts w:ascii="Calibri" w:eastAsia="Times New Roman" w:hAnsi="Calibri" w:cs="Calibri"/>
                <w:color w:val="000000"/>
                <w:lang w:eastAsia="en-GB"/>
              </w:rPr>
              <w:t xml:space="preserve">benefit your </w:t>
            </w:r>
            <w:r w:rsidR="00CA69CC">
              <w:rPr>
                <w:rFonts w:ascii="Calibri" w:eastAsia="Times New Roman" w:hAnsi="Calibri" w:cs="Calibri"/>
                <w:color w:val="000000"/>
                <w:lang w:eastAsia="en-GB"/>
              </w:rPr>
              <w:t xml:space="preserve">employability, </w:t>
            </w:r>
            <w:r w:rsidR="00C7246B">
              <w:rPr>
                <w:rFonts w:ascii="Calibri" w:eastAsia="Times New Roman" w:hAnsi="Calibri" w:cs="Calibri"/>
                <w:color w:val="000000"/>
                <w:lang w:eastAsia="en-GB"/>
              </w:rPr>
              <w:t xml:space="preserve">academic </w:t>
            </w:r>
            <w:r w:rsidR="004D351D">
              <w:rPr>
                <w:rFonts w:ascii="Calibri" w:eastAsia="Times New Roman" w:hAnsi="Calibri" w:cs="Calibri"/>
                <w:color w:val="000000"/>
                <w:lang w:eastAsia="en-GB"/>
              </w:rPr>
              <w:t>and personal skills</w:t>
            </w:r>
            <w:r w:rsidR="00B45F6B" w:rsidRPr="00B45F6B">
              <w:rPr>
                <w:rFonts w:ascii="Calibri" w:eastAsia="Times New Roman" w:hAnsi="Calibri" w:cs="Calibri"/>
                <w:color w:val="000000"/>
                <w:lang w:eastAsia="en-GB"/>
              </w:rPr>
              <w:t>:</w:t>
            </w:r>
            <w:r w:rsidR="00B45F6B" w:rsidRPr="00B45F6B">
              <w:rPr>
                <w:rFonts w:ascii="Calibri" w:eastAsia="Times New Roman" w:hAnsi="Calibri" w:cs="Calibri"/>
                <w:color w:val="000000"/>
                <w:lang w:eastAsia="en-GB"/>
              </w:rPr>
              <w:br/>
            </w:r>
            <w:r w:rsidR="00B45F6B" w:rsidRPr="00B45F6B">
              <w:rPr>
                <w:rFonts w:ascii="Calibri" w:eastAsia="Times New Roman" w:hAnsi="Calibri" w:cs="Calibri"/>
                <w:color w:val="000000"/>
                <w:lang w:eastAsia="en-GB"/>
              </w:rPr>
              <w:br/>
            </w:r>
          </w:p>
        </w:tc>
      </w:tr>
    </w:tbl>
    <w:p w14:paraId="65DA0AA6" w14:textId="3696E00B" w:rsidR="00B95A65" w:rsidRDefault="00B95A65"/>
    <w:tbl>
      <w:tblPr>
        <w:tblStyle w:val="TableGrid"/>
        <w:tblW w:w="0" w:type="auto"/>
        <w:tblLook w:val="04A0" w:firstRow="1" w:lastRow="0" w:firstColumn="1" w:lastColumn="0" w:noHBand="0" w:noVBand="1"/>
      </w:tblPr>
      <w:tblGrid>
        <w:gridCol w:w="8996"/>
      </w:tblGrid>
      <w:tr w:rsidR="00F0415E" w14:paraId="325DF085" w14:textId="77777777" w:rsidTr="00501074">
        <w:tc>
          <w:tcPr>
            <w:tcW w:w="9016" w:type="dxa"/>
            <w:tcBorders>
              <w:top w:val="single" w:sz="12" w:space="0" w:color="auto"/>
              <w:left w:val="single" w:sz="12" w:space="0" w:color="auto"/>
              <w:bottom w:val="single" w:sz="12" w:space="0" w:color="auto"/>
              <w:right w:val="single" w:sz="12" w:space="0" w:color="auto"/>
            </w:tcBorders>
          </w:tcPr>
          <w:p w14:paraId="7A655ED0" w14:textId="77777777" w:rsidR="00F0415E" w:rsidRDefault="00F0415E" w:rsidP="00F0415E">
            <w:r w:rsidRPr="00B204DF">
              <w:t xml:space="preserve">What would you do in </w:t>
            </w:r>
            <w:proofErr w:type="gramStart"/>
            <w:r w:rsidRPr="00B204DF">
              <w:t>an emergency situation</w:t>
            </w:r>
            <w:proofErr w:type="gramEnd"/>
            <w:r w:rsidRPr="00B204DF">
              <w:t xml:space="preserve"> </w:t>
            </w:r>
            <w:r>
              <w:t xml:space="preserve">while you are abroad? </w:t>
            </w:r>
          </w:p>
          <w:p w14:paraId="5E2E541E" w14:textId="77777777" w:rsidR="00F0415E" w:rsidRDefault="00F0415E" w:rsidP="00B204DF"/>
        </w:tc>
      </w:tr>
      <w:tr w:rsidR="00F0415E" w14:paraId="481E9967" w14:textId="77777777" w:rsidTr="00501074">
        <w:tc>
          <w:tcPr>
            <w:tcW w:w="9016" w:type="dxa"/>
            <w:tcBorders>
              <w:top w:val="single" w:sz="12" w:space="0" w:color="auto"/>
              <w:left w:val="single" w:sz="12" w:space="0" w:color="auto"/>
              <w:bottom w:val="single" w:sz="12" w:space="0" w:color="auto"/>
              <w:right w:val="single" w:sz="12" w:space="0" w:color="auto"/>
            </w:tcBorders>
          </w:tcPr>
          <w:p w14:paraId="7BE2590E" w14:textId="5AF06C90" w:rsidR="00F0415E" w:rsidRPr="00B204DF" w:rsidRDefault="00F0415E" w:rsidP="00F0415E">
            <w:pPr>
              <w:spacing w:after="160" w:line="259" w:lineRule="auto"/>
            </w:pPr>
            <w:r>
              <w:t xml:space="preserve">What would you do in a </w:t>
            </w:r>
            <w:r w:rsidRPr="00B204DF">
              <w:t xml:space="preserve">situation where you find yourself feeling homesick? </w:t>
            </w:r>
          </w:p>
          <w:p w14:paraId="58E0EE30" w14:textId="77777777" w:rsidR="00F0415E" w:rsidRDefault="00F0415E" w:rsidP="00B204DF"/>
        </w:tc>
      </w:tr>
      <w:tr w:rsidR="00C94C41" w14:paraId="728B8435" w14:textId="77777777" w:rsidTr="00501074">
        <w:tc>
          <w:tcPr>
            <w:tcW w:w="9016" w:type="dxa"/>
            <w:tcBorders>
              <w:top w:val="single" w:sz="12" w:space="0" w:color="auto"/>
              <w:left w:val="single" w:sz="12" w:space="0" w:color="auto"/>
              <w:bottom w:val="single" w:sz="12" w:space="0" w:color="auto"/>
              <w:right w:val="single" w:sz="12" w:space="0" w:color="auto"/>
            </w:tcBorders>
          </w:tcPr>
          <w:p w14:paraId="6644F705" w14:textId="77777777" w:rsidR="00C94C41" w:rsidRDefault="00C94C41" w:rsidP="00F0415E">
            <w:r>
              <w:t xml:space="preserve">Have you had a 121 with a member of the International Mobility team or wider Graduate Futures Team about these programmes? </w:t>
            </w:r>
          </w:p>
          <w:p w14:paraId="1085A805" w14:textId="694063E3" w:rsidR="004B439B" w:rsidRDefault="004B439B" w:rsidP="00F0415E"/>
        </w:tc>
      </w:tr>
      <w:tr w:rsidR="004B439B" w14:paraId="4711E5DA" w14:textId="77777777" w:rsidTr="00501074">
        <w:tc>
          <w:tcPr>
            <w:tcW w:w="9016" w:type="dxa"/>
            <w:tcBorders>
              <w:top w:val="single" w:sz="12" w:space="0" w:color="auto"/>
              <w:left w:val="single" w:sz="12" w:space="0" w:color="auto"/>
              <w:bottom w:val="single" w:sz="12" w:space="0" w:color="auto"/>
              <w:right w:val="single" w:sz="12" w:space="0" w:color="auto"/>
            </w:tcBorders>
          </w:tcPr>
          <w:p w14:paraId="56A09351" w14:textId="77777777" w:rsidR="004B439B" w:rsidRDefault="004B439B" w:rsidP="00F0415E">
            <w:r>
              <w:t>Have you attended any information sessions about these programmes?</w:t>
            </w:r>
          </w:p>
          <w:p w14:paraId="18E5E86A" w14:textId="3C0EB3AC" w:rsidR="004B439B" w:rsidRDefault="004B439B" w:rsidP="00F0415E"/>
        </w:tc>
      </w:tr>
      <w:tr w:rsidR="004B439B" w14:paraId="6CBDB09C" w14:textId="77777777" w:rsidTr="00501074">
        <w:tc>
          <w:tcPr>
            <w:tcW w:w="9016" w:type="dxa"/>
            <w:tcBorders>
              <w:top w:val="single" w:sz="12" w:space="0" w:color="auto"/>
              <w:left w:val="single" w:sz="12" w:space="0" w:color="auto"/>
              <w:bottom w:val="single" w:sz="12" w:space="0" w:color="auto"/>
              <w:right w:val="single" w:sz="12" w:space="0" w:color="auto"/>
            </w:tcBorders>
          </w:tcPr>
          <w:p w14:paraId="009EEA93" w14:textId="30EF354A" w:rsidR="004B439B" w:rsidRDefault="004E44B2" w:rsidP="00F0415E">
            <w:r>
              <w:t xml:space="preserve">I understand that the International Mobility Team will check with the relevant departments and systems that the information I have provided declaring my Widening Participation criteria is correct and true and I have read and understand the </w:t>
            </w:r>
            <w:hyperlink r:id="rId12" w:history="1">
              <w:r w:rsidRPr="004E44B2">
                <w:rPr>
                  <w:rStyle w:val="Hyperlink"/>
                </w:rPr>
                <w:t>international mobility privacy notice</w:t>
              </w:r>
            </w:hyperlink>
            <w:r>
              <w:t xml:space="preserve"> and I consent to the processing of my data as outlined. </w:t>
            </w:r>
            <w:r>
              <w:br/>
            </w:r>
            <w:r>
              <w:br/>
              <w:t>Yes/No</w:t>
            </w:r>
          </w:p>
          <w:p w14:paraId="3FD86C40" w14:textId="1A17081C" w:rsidR="00201233" w:rsidRDefault="00201233" w:rsidP="00F0415E"/>
        </w:tc>
      </w:tr>
    </w:tbl>
    <w:p w14:paraId="45ECDE81" w14:textId="77777777" w:rsidR="00F0415E" w:rsidRDefault="00F0415E" w:rsidP="00B204DF"/>
    <w:p w14:paraId="551DDD83" w14:textId="5F8E3D20" w:rsidR="001B08EE" w:rsidRDefault="001B08EE"/>
    <w:sectPr w:rsidR="001B0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0CD"/>
    <w:multiLevelType w:val="multilevel"/>
    <w:tmpl w:val="6880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B1FAE"/>
    <w:multiLevelType w:val="multilevel"/>
    <w:tmpl w:val="25D4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270444">
    <w:abstractNumId w:val="1"/>
  </w:num>
  <w:num w:numId="2" w16cid:durableId="69842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F6B"/>
    <w:rsid w:val="00001B44"/>
    <w:rsid w:val="00001F45"/>
    <w:rsid w:val="00093ECD"/>
    <w:rsid w:val="001B08EE"/>
    <w:rsid w:val="00201233"/>
    <w:rsid w:val="00403513"/>
    <w:rsid w:val="004B439B"/>
    <w:rsid w:val="004D351D"/>
    <w:rsid w:val="004E44B2"/>
    <w:rsid w:val="004E4C47"/>
    <w:rsid w:val="00501074"/>
    <w:rsid w:val="005038DB"/>
    <w:rsid w:val="007D46CD"/>
    <w:rsid w:val="00A50748"/>
    <w:rsid w:val="00B204DF"/>
    <w:rsid w:val="00B45F6B"/>
    <w:rsid w:val="00B920FD"/>
    <w:rsid w:val="00B95A65"/>
    <w:rsid w:val="00C7246B"/>
    <w:rsid w:val="00C94C41"/>
    <w:rsid w:val="00CA69CC"/>
    <w:rsid w:val="00DB797E"/>
    <w:rsid w:val="00E51AF9"/>
    <w:rsid w:val="00E735F4"/>
    <w:rsid w:val="00F0415E"/>
    <w:rsid w:val="00F92ED4"/>
    <w:rsid w:val="00F9769D"/>
    <w:rsid w:val="00FE1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7F8A"/>
  <w15:chartTrackingRefBased/>
  <w15:docId w15:val="{DDF0A6C1-7A18-4290-B6CD-33924445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F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B45F6B"/>
  </w:style>
  <w:style w:type="table" w:styleId="TableGrid">
    <w:name w:val="Table Grid"/>
    <w:basedOn w:val="TableNormal"/>
    <w:uiPriority w:val="39"/>
    <w:rsid w:val="00F0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44B2"/>
    <w:rPr>
      <w:color w:val="0563C1" w:themeColor="hyperlink"/>
      <w:u w:val="single"/>
    </w:rPr>
  </w:style>
  <w:style w:type="character" w:styleId="UnresolvedMention">
    <w:name w:val="Unresolved Mention"/>
    <w:basedOn w:val="DefaultParagraphFont"/>
    <w:uiPriority w:val="99"/>
    <w:semiHidden/>
    <w:unhideWhenUsed/>
    <w:rsid w:val="004E4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49756">
      <w:bodyDiv w:val="1"/>
      <w:marLeft w:val="0"/>
      <w:marRight w:val="0"/>
      <w:marTop w:val="0"/>
      <w:marBottom w:val="0"/>
      <w:divBdr>
        <w:top w:val="none" w:sz="0" w:space="0" w:color="auto"/>
        <w:left w:val="none" w:sz="0" w:space="0" w:color="auto"/>
        <w:bottom w:val="none" w:sz="0" w:space="0" w:color="auto"/>
        <w:right w:val="none" w:sz="0" w:space="0" w:color="auto"/>
      </w:divBdr>
    </w:div>
    <w:div w:id="960770371">
      <w:bodyDiv w:val="1"/>
      <w:marLeft w:val="0"/>
      <w:marRight w:val="0"/>
      <w:marTop w:val="0"/>
      <w:marBottom w:val="0"/>
      <w:divBdr>
        <w:top w:val="none" w:sz="0" w:space="0" w:color="auto"/>
        <w:left w:val="none" w:sz="0" w:space="0" w:color="auto"/>
        <w:bottom w:val="none" w:sz="0" w:space="0" w:color="auto"/>
        <w:right w:val="none" w:sz="0" w:space="0" w:color="auto"/>
      </w:divBdr>
    </w:div>
    <w:div w:id="1135174255">
      <w:bodyDiv w:val="1"/>
      <w:marLeft w:val="0"/>
      <w:marRight w:val="0"/>
      <w:marTop w:val="0"/>
      <w:marBottom w:val="0"/>
      <w:divBdr>
        <w:top w:val="none" w:sz="0" w:space="0" w:color="auto"/>
        <w:left w:val="none" w:sz="0" w:space="0" w:color="auto"/>
        <w:bottom w:val="none" w:sz="0" w:space="0" w:color="auto"/>
        <w:right w:val="none" w:sz="0" w:space="0" w:color="auto"/>
      </w:divBdr>
      <w:divsChild>
        <w:div w:id="1812596216">
          <w:marLeft w:val="-108"/>
          <w:marRight w:val="0"/>
          <w:marTop w:val="0"/>
          <w:marBottom w:val="0"/>
          <w:divBdr>
            <w:top w:val="none" w:sz="0" w:space="0" w:color="auto"/>
            <w:left w:val="none" w:sz="0" w:space="0" w:color="auto"/>
            <w:bottom w:val="none" w:sz="0" w:space="0" w:color="auto"/>
            <w:right w:val="none" w:sz="0" w:space="0" w:color="auto"/>
          </w:divBdr>
        </w:div>
      </w:divsChild>
    </w:div>
    <w:div w:id="148735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data-and-analysis/young-participation-by-area/search-by-postco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portal.northumbria.ac.uk/Help-and-support/Support-and-Wellbeing/Welfare-Support/Accessing-support-from-NU-Belong-as-a-care-leaver" TargetMode="External"/><Relationship Id="rId12" Type="http://schemas.openxmlformats.org/officeDocument/2006/relationships/hyperlink" Target="https://northumbria-cdn.azureedge.net/-/media/services/legal/gdpr/pdf/privnot/2023internationalmobilityprivacynotice.pdf?modified=202312110859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portal.northumbria.ac.uk/Help-and-support/Support-and-Wellbeing/Welfare-Support/Accessing-support-from-NU-Belong-as-a-student-carer" TargetMode="External"/><Relationship Id="rId11" Type="http://schemas.openxmlformats.org/officeDocument/2006/relationships/hyperlink" Target="https://myportal.northumbria.ac.uk/Help-and-support/My-Programme/Change-in-Student-Status/Changing-your-personal-information" TargetMode="External"/><Relationship Id="rId5" Type="http://schemas.openxmlformats.org/officeDocument/2006/relationships/image" Target="media/image1.jpeg"/><Relationship Id="rId10" Type="http://schemas.openxmlformats.org/officeDocument/2006/relationships/hyperlink" Target="https://www.officeforstudents.org.uk/data-and-analysis/young-participation-by-area/search-by-postcode/" TargetMode="External"/><Relationship Id="rId4" Type="http://schemas.openxmlformats.org/officeDocument/2006/relationships/webSettings" Target="webSettings.xml"/><Relationship Id="rId9" Type="http://schemas.openxmlformats.org/officeDocument/2006/relationships/hyperlink" Target="https://tableau.hefce.ac.uk/t/Public/views/Postcode_lookup_Sep_2024/Overview?%3Aembed_code_version=3&amp;%3Aembed=y&amp;%3AloadOrderID=0&amp;%3Adisplay_spinner=no&amp;%3AshowAppBanner=false&amp;%3Adisplay_count=n&amp;%3AshowVizHome=n&amp;%3Aorigin=viz_share_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Cram</dc:creator>
  <cp:keywords/>
  <dc:description/>
  <cp:lastModifiedBy>Lucy Armstrong</cp:lastModifiedBy>
  <cp:revision>24</cp:revision>
  <dcterms:created xsi:type="dcterms:W3CDTF">2022-09-21T14:43:00Z</dcterms:created>
  <dcterms:modified xsi:type="dcterms:W3CDTF">2025-03-13T09:25:00Z</dcterms:modified>
</cp:coreProperties>
</file>