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A3C6F" w14:textId="77777777" w:rsidR="004D14A8" w:rsidRDefault="004D14A8"/>
    <w:tbl>
      <w:tblPr>
        <w:tblStyle w:val="TableGrid"/>
        <w:tblW w:w="0" w:type="auto"/>
        <w:tblLook w:val="04A0" w:firstRow="1" w:lastRow="0" w:firstColumn="1" w:lastColumn="0" w:noHBand="0" w:noVBand="1"/>
      </w:tblPr>
      <w:tblGrid>
        <w:gridCol w:w="5230"/>
        <w:gridCol w:w="5230"/>
        <w:gridCol w:w="5230"/>
        <w:gridCol w:w="5231"/>
      </w:tblGrid>
      <w:tr w:rsidR="00A4422C" w:rsidRPr="004D14A8" w14:paraId="2B2A0E98" w14:textId="77777777" w:rsidTr="004D14A8">
        <w:tc>
          <w:tcPr>
            <w:tcW w:w="20921" w:type="dxa"/>
            <w:gridSpan w:val="4"/>
            <w:shd w:val="clear" w:color="auto" w:fill="B4C6E7" w:themeFill="accent1" w:themeFillTint="66"/>
            <w:vAlign w:val="center"/>
          </w:tcPr>
          <w:p w14:paraId="0D7DE756" w14:textId="77777777" w:rsidR="004D14A8" w:rsidRDefault="004D14A8" w:rsidP="004D14A8">
            <w:pPr>
              <w:jc w:val="center"/>
              <w:rPr>
                <w:rFonts w:ascii="Arial" w:hAnsi="Arial" w:cs="Arial"/>
                <w:b/>
                <w:bCs/>
                <w:sz w:val="28"/>
                <w:szCs w:val="28"/>
              </w:rPr>
            </w:pPr>
          </w:p>
          <w:p w14:paraId="52AB22C9" w14:textId="2D14AEAD" w:rsidR="004D14A8" w:rsidRDefault="00A4422C" w:rsidP="004D14A8">
            <w:pPr>
              <w:jc w:val="center"/>
              <w:rPr>
                <w:rFonts w:ascii="Arial" w:hAnsi="Arial" w:cs="Arial"/>
                <w:b/>
                <w:bCs/>
                <w:sz w:val="28"/>
                <w:szCs w:val="28"/>
              </w:rPr>
            </w:pPr>
            <w:r w:rsidRPr="004D14A8">
              <w:rPr>
                <w:rFonts w:ascii="Arial" w:hAnsi="Arial" w:cs="Arial"/>
                <w:b/>
                <w:bCs/>
                <w:sz w:val="28"/>
                <w:szCs w:val="28"/>
              </w:rPr>
              <w:t>Principle 1</w:t>
            </w:r>
          </w:p>
          <w:p w14:paraId="79DDAA69" w14:textId="77777777" w:rsidR="004D14A8" w:rsidRDefault="004D14A8" w:rsidP="004D14A8">
            <w:pPr>
              <w:jc w:val="center"/>
              <w:rPr>
                <w:rFonts w:ascii="Arial" w:hAnsi="Arial" w:cs="Arial"/>
                <w:b/>
                <w:bCs/>
                <w:sz w:val="28"/>
                <w:szCs w:val="28"/>
              </w:rPr>
            </w:pPr>
          </w:p>
          <w:p w14:paraId="152B930E" w14:textId="0A62582F" w:rsidR="00A4422C" w:rsidRPr="004D14A8" w:rsidRDefault="004D14A8" w:rsidP="004D14A8">
            <w:pPr>
              <w:jc w:val="center"/>
              <w:rPr>
                <w:rFonts w:ascii="Arial" w:hAnsi="Arial" w:cs="Arial"/>
                <w:b/>
                <w:bCs/>
                <w:sz w:val="28"/>
                <w:szCs w:val="28"/>
              </w:rPr>
            </w:pPr>
            <w:r>
              <w:rPr>
                <w:rFonts w:ascii="Arial" w:hAnsi="Arial" w:cs="Arial"/>
                <w:b/>
                <w:bCs/>
                <w:sz w:val="28"/>
                <w:szCs w:val="28"/>
              </w:rPr>
              <w:t>R</w:t>
            </w:r>
            <w:r w:rsidR="00A4422C" w:rsidRPr="004D14A8">
              <w:rPr>
                <w:rFonts w:ascii="Arial" w:hAnsi="Arial" w:cs="Arial"/>
                <w:b/>
                <w:bCs/>
                <w:sz w:val="28"/>
                <w:szCs w:val="28"/>
              </w:rPr>
              <w:t>ecruitment and Selection</w:t>
            </w:r>
          </w:p>
          <w:p w14:paraId="1A2DBC03" w14:textId="77777777" w:rsidR="00A4422C" w:rsidRPr="004D14A8" w:rsidRDefault="00A4422C" w:rsidP="004D14A8">
            <w:pPr>
              <w:spacing w:line="259" w:lineRule="auto"/>
              <w:ind w:left="2" w:right="23"/>
              <w:jc w:val="center"/>
              <w:rPr>
                <w:rFonts w:ascii="Arial" w:hAnsi="Arial" w:cs="Arial"/>
                <w:b/>
                <w:bCs/>
                <w:i/>
                <w:sz w:val="28"/>
                <w:szCs w:val="28"/>
              </w:rPr>
            </w:pPr>
          </w:p>
          <w:p w14:paraId="497BCA82" w14:textId="77777777" w:rsidR="00A4422C" w:rsidRDefault="00A4422C" w:rsidP="004D14A8">
            <w:pPr>
              <w:spacing w:line="259" w:lineRule="auto"/>
              <w:ind w:left="2" w:right="23"/>
              <w:jc w:val="center"/>
              <w:rPr>
                <w:rFonts w:ascii="Arial" w:hAnsi="Arial" w:cs="Arial"/>
                <w:b/>
                <w:bCs/>
                <w:i/>
                <w:sz w:val="28"/>
                <w:szCs w:val="28"/>
              </w:rPr>
            </w:pPr>
            <w:r w:rsidRPr="004D14A8">
              <w:rPr>
                <w:rFonts w:ascii="Arial" w:hAnsi="Arial" w:cs="Arial"/>
                <w:b/>
                <w:bCs/>
                <w:i/>
                <w:sz w:val="28"/>
                <w:szCs w:val="28"/>
              </w:rPr>
              <w:t>Recognition of the importance of recruiting, selecting and retaining researchers with the highest potential to achieve excellence in research.</w:t>
            </w:r>
          </w:p>
          <w:p w14:paraId="19173A73" w14:textId="43BD1FDA" w:rsidR="004D14A8" w:rsidRPr="004D14A8" w:rsidRDefault="004D14A8" w:rsidP="004D14A8">
            <w:pPr>
              <w:spacing w:line="259" w:lineRule="auto"/>
              <w:ind w:left="2" w:right="23"/>
              <w:jc w:val="center"/>
              <w:rPr>
                <w:rFonts w:ascii="Arial" w:hAnsi="Arial" w:cs="Arial"/>
                <w:i/>
                <w:sz w:val="20"/>
                <w:szCs w:val="20"/>
              </w:rPr>
            </w:pPr>
          </w:p>
        </w:tc>
      </w:tr>
      <w:tr w:rsidR="00A4422C" w:rsidRPr="004D14A8" w14:paraId="5E9CCDF6" w14:textId="4F2AD4E9" w:rsidTr="004D14A8">
        <w:tc>
          <w:tcPr>
            <w:tcW w:w="5230" w:type="dxa"/>
            <w:shd w:val="clear" w:color="auto" w:fill="D9E2F3" w:themeFill="accent1" w:themeFillTint="33"/>
            <w:vAlign w:val="center"/>
          </w:tcPr>
          <w:p w14:paraId="1E312673" w14:textId="7D18D5FA" w:rsidR="00A4422C" w:rsidRPr="004D14A8" w:rsidRDefault="00A4422C" w:rsidP="004D14A8">
            <w:pPr>
              <w:jc w:val="center"/>
              <w:rPr>
                <w:rFonts w:ascii="Arial" w:hAnsi="Arial" w:cs="Arial"/>
                <w:b/>
                <w:bCs/>
                <w:sz w:val="24"/>
                <w:szCs w:val="24"/>
              </w:rPr>
            </w:pPr>
            <w:r w:rsidRPr="004D14A8">
              <w:rPr>
                <w:rFonts w:ascii="Arial" w:hAnsi="Arial" w:cs="Arial"/>
                <w:b/>
                <w:bCs/>
                <w:sz w:val="24"/>
                <w:szCs w:val="24"/>
              </w:rPr>
              <w:t>Proposal</w:t>
            </w:r>
          </w:p>
        </w:tc>
        <w:tc>
          <w:tcPr>
            <w:tcW w:w="5230" w:type="dxa"/>
            <w:shd w:val="clear" w:color="auto" w:fill="D9E2F3" w:themeFill="accent1" w:themeFillTint="33"/>
            <w:vAlign w:val="center"/>
          </w:tcPr>
          <w:p w14:paraId="1954057A" w14:textId="5884B07B" w:rsidR="00A4422C" w:rsidRPr="004D14A8" w:rsidRDefault="00A4422C" w:rsidP="004D14A8">
            <w:pPr>
              <w:ind w:left="218"/>
              <w:jc w:val="center"/>
              <w:rPr>
                <w:rFonts w:ascii="Arial" w:hAnsi="Arial" w:cs="Arial"/>
                <w:b/>
                <w:bCs/>
                <w:sz w:val="24"/>
                <w:szCs w:val="24"/>
              </w:rPr>
            </w:pPr>
            <w:r w:rsidRPr="004D14A8">
              <w:rPr>
                <w:rFonts w:ascii="Arial" w:hAnsi="Arial" w:cs="Arial"/>
                <w:b/>
                <w:bCs/>
                <w:sz w:val="24"/>
                <w:szCs w:val="24"/>
              </w:rPr>
              <w:t>Benefit</w:t>
            </w:r>
          </w:p>
        </w:tc>
        <w:tc>
          <w:tcPr>
            <w:tcW w:w="5230" w:type="dxa"/>
            <w:shd w:val="clear" w:color="auto" w:fill="D9E2F3" w:themeFill="accent1" w:themeFillTint="33"/>
            <w:vAlign w:val="center"/>
          </w:tcPr>
          <w:p w14:paraId="4271F397" w14:textId="4BB7108A" w:rsidR="00A4422C" w:rsidRPr="004D14A8" w:rsidRDefault="00A4422C" w:rsidP="004D14A8">
            <w:pPr>
              <w:ind w:left="314"/>
              <w:jc w:val="center"/>
              <w:rPr>
                <w:rFonts w:ascii="Arial" w:hAnsi="Arial" w:cs="Arial"/>
                <w:b/>
                <w:bCs/>
                <w:sz w:val="24"/>
                <w:szCs w:val="24"/>
              </w:rPr>
            </w:pPr>
            <w:r w:rsidRPr="004D14A8">
              <w:rPr>
                <w:rFonts w:ascii="Arial" w:hAnsi="Arial" w:cs="Arial"/>
                <w:b/>
                <w:bCs/>
                <w:sz w:val="24"/>
                <w:szCs w:val="24"/>
              </w:rPr>
              <w:t>Action</w:t>
            </w:r>
          </w:p>
        </w:tc>
        <w:tc>
          <w:tcPr>
            <w:tcW w:w="5231" w:type="dxa"/>
            <w:shd w:val="clear" w:color="auto" w:fill="D9E2F3" w:themeFill="accent1" w:themeFillTint="33"/>
            <w:vAlign w:val="center"/>
          </w:tcPr>
          <w:p w14:paraId="583A6543" w14:textId="77777777" w:rsidR="004D14A8" w:rsidRDefault="004D14A8" w:rsidP="004D14A8">
            <w:pPr>
              <w:ind w:left="383"/>
              <w:jc w:val="center"/>
              <w:rPr>
                <w:rFonts w:ascii="Arial" w:hAnsi="Arial" w:cs="Arial"/>
                <w:b/>
                <w:bCs/>
                <w:sz w:val="24"/>
                <w:szCs w:val="24"/>
              </w:rPr>
            </w:pPr>
          </w:p>
          <w:p w14:paraId="169D05A1" w14:textId="20EDA75D" w:rsidR="00A4422C" w:rsidRDefault="00A4422C" w:rsidP="004D14A8">
            <w:pPr>
              <w:ind w:left="383"/>
              <w:jc w:val="center"/>
              <w:rPr>
                <w:rFonts w:ascii="Arial" w:hAnsi="Arial" w:cs="Arial"/>
                <w:b/>
                <w:bCs/>
                <w:sz w:val="24"/>
                <w:szCs w:val="24"/>
              </w:rPr>
            </w:pPr>
            <w:r w:rsidRPr="004D14A8">
              <w:rPr>
                <w:rFonts w:ascii="Arial" w:hAnsi="Arial" w:cs="Arial"/>
                <w:b/>
                <w:bCs/>
                <w:sz w:val="24"/>
                <w:szCs w:val="24"/>
              </w:rPr>
              <w:t>Measure</w:t>
            </w:r>
          </w:p>
          <w:p w14:paraId="3936C590" w14:textId="3B891FFD" w:rsidR="004D14A8" w:rsidRPr="004D14A8" w:rsidRDefault="004D14A8" w:rsidP="004D14A8">
            <w:pPr>
              <w:ind w:left="383"/>
              <w:jc w:val="center"/>
              <w:rPr>
                <w:rFonts w:ascii="Arial" w:hAnsi="Arial" w:cs="Arial"/>
                <w:b/>
                <w:bCs/>
                <w:sz w:val="24"/>
                <w:szCs w:val="24"/>
              </w:rPr>
            </w:pPr>
          </w:p>
        </w:tc>
      </w:tr>
      <w:tr w:rsidR="00A4422C" w:rsidRPr="004D14A8" w14:paraId="6C5A20BB" w14:textId="77777777" w:rsidTr="00A4422C">
        <w:trPr>
          <w:trHeight w:val="953"/>
        </w:trPr>
        <w:tc>
          <w:tcPr>
            <w:tcW w:w="5230" w:type="dxa"/>
          </w:tcPr>
          <w:p w14:paraId="3AD53AB9" w14:textId="77777777" w:rsidR="00A4422C" w:rsidRPr="004D14A8" w:rsidRDefault="00A4422C" w:rsidP="00ED1A78">
            <w:pPr>
              <w:ind w:left="57" w:right="57"/>
              <w:rPr>
                <w:rFonts w:ascii="Arial" w:hAnsi="Arial" w:cs="Arial"/>
              </w:rPr>
            </w:pPr>
            <w:r w:rsidRPr="004D14A8">
              <w:rPr>
                <w:rFonts w:ascii="Arial" w:hAnsi="Arial" w:cs="Arial"/>
                <w:sz w:val="20"/>
                <w:szCs w:val="20"/>
              </w:rPr>
              <w:t xml:space="preserve">1.1 Appoint a cohort of 35 Vice-Chancellor’s Fellows to join us in September 2019. </w:t>
            </w:r>
          </w:p>
          <w:p w14:paraId="213AA7BF" w14:textId="77777777" w:rsidR="00A4422C" w:rsidRPr="004D14A8" w:rsidRDefault="00A4422C" w:rsidP="00ED1A78">
            <w:pPr>
              <w:ind w:left="57" w:right="57"/>
              <w:rPr>
                <w:rFonts w:ascii="Arial" w:hAnsi="Arial" w:cs="Arial"/>
              </w:rPr>
            </w:pPr>
            <w:r w:rsidRPr="004D14A8">
              <w:rPr>
                <w:rFonts w:ascii="Arial" w:hAnsi="Arial" w:cs="Arial"/>
                <w:sz w:val="20"/>
                <w:szCs w:val="20"/>
              </w:rPr>
              <w:t> </w:t>
            </w:r>
          </w:p>
          <w:p w14:paraId="62420A60" w14:textId="77777777" w:rsidR="00A4422C" w:rsidRPr="004D14A8" w:rsidRDefault="00A4422C" w:rsidP="00ED1A78">
            <w:pPr>
              <w:ind w:left="57" w:right="57"/>
              <w:rPr>
                <w:rFonts w:ascii="Arial" w:hAnsi="Arial" w:cs="Arial"/>
              </w:rPr>
            </w:pPr>
            <w:r w:rsidRPr="004D14A8">
              <w:rPr>
                <w:rFonts w:ascii="Arial" w:hAnsi="Arial" w:cs="Arial"/>
                <w:sz w:val="20"/>
                <w:szCs w:val="20"/>
              </w:rPr>
              <w:t xml:space="preserve">These permanent roles have unique, attractive terms aimed at recruiting and nurturing ECRs in their first permanent academic role. </w:t>
            </w:r>
          </w:p>
          <w:p w14:paraId="1A94E35D" w14:textId="77777777" w:rsidR="00A4422C" w:rsidRPr="004D14A8" w:rsidRDefault="00A4422C" w:rsidP="00ED1A78">
            <w:pPr>
              <w:ind w:left="57" w:right="57"/>
              <w:rPr>
                <w:rFonts w:ascii="Arial" w:hAnsi="Arial" w:cs="Arial"/>
                <w:sz w:val="20"/>
                <w:szCs w:val="20"/>
              </w:rPr>
            </w:pPr>
            <w:r w:rsidRPr="004D14A8">
              <w:rPr>
                <w:rFonts w:ascii="Arial" w:hAnsi="Arial" w:cs="Arial"/>
                <w:sz w:val="20"/>
                <w:szCs w:val="20"/>
              </w:rPr>
              <w:t> </w:t>
            </w:r>
          </w:p>
        </w:tc>
        <w:tc>
          <w:tcPr>
            <w:tcW w:w="5230" w:type="dxa"/>
          </w:tcPr>
          <w:p w14:paraId="5CE31C22" w14:textId="48057BA3" w:rsidR="00A4422C" w:rsidRPr="004D14A8" w:rsidRDefault="00A4422C" w:rsidP="00ED1A78">
            <w:pPr>
              <w:ind w:left="57" w:right="57"/>
              <w:rPr>
                <w:rFonts w:ascii="Arial" w:hAnsi="Arial" w:cs="Arial"/>
              </w:rPr>
            </w:pPr>
            <w:r w:rsidRPr="004D14A8">
              <w:rPr>
                <w:rFonts w:ascii="Arial" w:hAnsi="Arial" w:cs="Arial"/>
                <w:sz w:val="20"/>
                <w:szCs w:val="20"/>
              </w:rPr>
              <w:t>The cohort of new Vice-Chancellor Fellows</w:t>
            </w:r>
            <w:r w:rsidR="00733269" w:rsidRPr="004D14A8">
              <w:rPr>
                <w:rFonts w:ascii="Arial" w:hAnsi="Arial" w:cs="Arial"/>
                <w:sz w:val="20"/>
                <w:szCs w:val="20"/>
              </w:rPr>
              <w:t xml:space="preserve"> (who will be mainly ECRS)</w:t>
            </w:r>
            <w:r w:rsidRPr="004D14A8">
              <w:rPr>
                <w:rFonts w:ascii="Arial" w:hAnsi="Arial" w:cs="Arial"/>
                <w:sz w:val="20"/>
                <w:szCs w:val="20"/>
              </w:rPr>
              <w:t xml:space="preserve"> will strengthen the university’s research profile and activity. </w:t>
            </w:r>
          </w:p>
          <w:p w14:paraId="0FBB2AC8" w14:textId="77777777" w:rsidR="00A4422C" w:rsidRPr="004D14A8" w:rsidRDefault="00A4422C" w:rsidP="00ED1A78">
            <w:pPr>
              <w:ind w:left="57" w:right="57"/>
              <w:rPr>
                <w:rFonts w:ascii="Arial" w:hAnsi="Arial" w:cs="Arial"/>
                <w:sz w:val="20"/>
                <w:szCs w:val="20"/>
              </w:rPr>
            </w:pPr>
            <w:r w:rsidRPr="004D14A8">
              <w:rPr>
                <w:rFonts w:ascii="Arial" w:hAnsi="Arial" w:cs="Arial"/>
                <w:sz w:val="20"/>
                <w:szCs w:val="20"/>
              </w:rPr>
              <w:t> </w:t>
            </w:r>
          </w:p>
        </w:tc>
        <w:tc>
          <w:tcPr>
            <w:tcW w:w="5230" w:type="dxa"/>
          </w:tcPr>
          <w:p w14:paraId="1A64F9C0" w14:textId="71BEE28E" w:rsidR="00A4422C" w:rsidRPr="004D14A8" w:rsidRDefault="00A4422C" w:rsidP="00ED1A78">
            <w:pPr>
              <w:ind w:left="57" w:right="57"/>
              <w:rPr>
                <w:rFonts w:ascii="Arial" w:hAnsi="Arial" w:cs="Arial"/>
              </w:rPr>
            </w:pPr>
            <w:r w:rsidRPr="004D14A8">
              <w:rPr>
                <w:rFonts w:ascii="Arial" w:hAnsi="Arial" w:cs="Arial"/>
                <w:sz w:val="20"/>
                <w:szCs w:val="20"/>
              </w:rPr>
              <w:t xml:space="preserve">Appoint 35 high quality Vice-Chancellor’s Fellows who are either aligned with our areas of existing </w:t>
            </w:r>
            <w:r w:rsidR="00736955" w:rsidRPr="004D14A8">
              <w:rPr>
                <w:rFonts w:ascii="Arial" w:hAnsi="Arial" w:cs="Arial"/>
                <w:sz w:val="20"/>
                <w:szCs w:val="20"/>
              </w:rPr>
              <w:t>strength or</w:t>
            </w:r>
            <w:r w:rsidRPr="004D14A8">
              <w:rPr>
                <w:rFonts w:ascii="Arial" w:hAnsi="Arial" w:cs="Arial"/>
                <w:sz w:val="20"/>
                <w:szCs w:val="20"/>
              </w:rPr>
              <w:t xml:space="preserve"> will support Northumbria in growing research capacity in other areas related to our disciplines.</w:t>
            </w:r>
          </w:p>
          <w:p w14:paraId="2ECDEBFB" w14:textId="77777777" w:rsidR="00A4422C" w:rsidRPr="004D14A8" w:rsidRDefault="00A4422C" w:rsidP="00ED1A78">
            <w:pPr>
              <w:ind w:left="57" w:right="57"/>
              <w:rPr>
                <w:rFonts w:ascii="Arial" w:hAnsi="Arial" w:cs="Arial"/>
              </w:rPr>
            </w:pPr>
            <w:r w:rsidRPr="004D14A8">
              <w:rPr>
                <w:rFonts w:ascii="Arial" w:hAnsi="Arial" w:cs="Arial"/>
                <w:sz w:val="20"/>
                <w:szCs w:val="20"/>
              </w:rPr>
              <w:t> </w:t>
            </w:r>
          </w:p>
          <w:p w14:paraId="2CE2BCA0" w14:textId="77777777" w:rsidR="00A4422C" w:rsidRPr="004D14A8" w:rsidRDefault="00A4422C" w:rsidP="00ED1A78">
            <w:pPr>
              <w:ind w:left="57" w:right="57"/>
              <w:rPr>
                <w:rFonts w:ascii="Arial" w:hAnsi="Arial" w:cs="Arial"/>
              </w:rPr>
            </w:pPr>
            <w:r w:rsidRPr="004D14A8">
              <w:rPr>
                <w:rFonts w:ascii="Arial" w:hAnsi="Arial" w:cs="Arial"/>
                <w:sz w:val="20"/>
                <w:szCs w:val="20"/>
              </w:rPr>
              <w:t xml:space="preserve">Manage and track the progress of the successful candidates, ensure that as ECRs they are effectively supported and developed with appropriate mentoring and development opportunities. </w:t>
            </w:r>
          </w:p>
          <w:p w14:paraId="116B01B2" w14:textId="77777777" w:rsidR="00A4422C" w:rsidRPr="004D14A8" w:rsidRDefault="00A4422C" w:rsidP="00ED1A78">
            <w:pPr>
              <w:ind w:left="57" w:right="57"/>
              <w:rPr>
                <w:rFonts w:ascii="Arial" w:hAnsi="Arial" w:cs="Arial"/>
              </w:rPr>
            </w:pPr>
            <w:r w:rsidRPr="004D14A8">
              <w:rPr>
                <w:rFonts w:ascii="Arial" w:hAnsi="Arial" w:cs="Arial"/>
                <w:sz w:val="20"/>
                <w:szCs w:val="20"/>
              </w:rPr>
              <w:t> </w:t>
            </w:r>
          </w:p>
          <w:p w14:paraId="512CCCA6" w14:textId="36F60EE9" w:rsidR="00A4422C" w:rsidRPr="004D14A8" w:rsidRDefault="00A4422C" w:rsidP="00ED1A78">
            <w:pPr>
              <w:ind w:left="57" w:right="57"/>
              <w:rPr>
                <w:rFonts w:ascii="Arial" w:hAnsi="Arial" w:cs="Arial"/>
              </w:rPr>
            </w:pPr>
            <w:r w:rsidRPr="004D14A8">
              <w:rPr>
                <w:rFonts w:ascii="Arial" w:hAnsi="Arial" w:cs="Arial"/>
                <w:b/>
                <w:bCs/>
                <w:sz w:val="20"/>
                <w:szCs w:val="20"/>
              </w:rPr>
              <w:t>Target Date: September 2019 (appointment); September 2020 (</w:t>
            </w:r>
            <w:r w:rsidR="006E1E12" w:rsidRPr="004D14A8">
              <w:rPr>
                <w:rFonts w:ascii="Arial" w:hAnsi="Arial" w:cs="Arial"/>
                <w:b/>
                <w:bCs/>
                <w:sz w:val="20"/>
                <w:szCs w:val="20"/>
              </w:rPr>
              <w:t>one-year</w:t>
            </w:r>
            <w:r w:rsidRPr="004D14A8">
              <w:rPr>
                <w:rFonts w:ascii="Arial" w:hAnsi="Arial" w:cs="Arial"/>
                <w:b/>
                <w:bCs/>
                <w:sz w:val="20"/>
                <w:szCs w:val="20"/>
              </w:rPr>
              <w:t xml:space="preserve"> review)</w:t>
            </w:r>
          </w:p>
          <w:p w14:paraId="32693357" w14:textId="1AB6CD78" w:rsidR="00733269" w:rsidRPr="004D14A8" w:rsidRDefault="00A4422C" w:rsidP="00733269">
            <w:pPr>
              <w:ind w:left="57" w:right="57"/>
              <w:rPr>
                <w:rFonts w:ascii="Arial" w:hAnsi="Arial" w:cs="Arial"/>
                <w:b/>
                <w:bCs/>
                <w:sz w:val="20"/>
                <w:szCs w:val="20"/>
              </w:rPr>
            </w:pPr>
            <w:r w:rsidRPr="004D14A8">
              <w:rPr>
                <w:rFonts w:ascii="Arial" w:hAnsi="Arial" w:cs="Arial"/>
                <w:b/>
                <w:bCs/>
                <w:sz w:val="20"/>
                <w:szCs w:val="20"/>
              </w:rPr>
              <w:t>Responsibility: HR Manager (Recruitment), Faculty PVC</w:t>
            </w:r>
            <w:r w:rsidR="006E1E12">
              <w:rPr>
                <w:rFonts w:ascii="Arial" w:hAnsi="Arial" w:cs="Arial"/>
                <w:b/>
                <w:bCs/>
                <w:sz w:val="20"/>
                <w:szCs w:val="20"/>
              </w:rPr>
              <w:t>s R&amp;I</w:t>
            </w:r>
          </w:p>
          <w:p w14:paraId="15A89DE9" w14:textId="77777777" w:rsidR="00733269" w:rsidRPr="004D14A8" w:rsidRDefault="00733269" w:rsidP="00733269">
            <w:pPr>
              <w:ind w:left="57" w:right="57"/>
              <w:rPr>
                <w:rFonts w:ascii="Arial" w:hAnsi="Arial" w:cs="Arial"/>
                <w:b/>
                <w:bCs/>
                <w:sz w:val="20"/>
                <w:szCs w:val="20"/>
              </w:rPr>
            </w:pPr>
          </w:p>
          <w:p w14:paraId="3EB3E4FB" w14:textId="08E35E62" w:rsidR="00733269" w:rsidRPr="004D14A8" w:rsidRDefault="00733269" w:rsidP="00733269">
            <w:pPr>
              <w:ind w:left="57" w:right="57"/>
              <w:rPr>
                <w:rFonts w:ascii="Arial" w:hAnsi="Arial" w:cs="Arial"/>
                <w:b/>
                <w:bCs/>
                <w:sz w:val="20"/>
                <w:szCs w:val="20"/>
              </w:rPr>
            </w:pPr>
          </w:p>
        </w:tc>
        <w:tc>
          <w:tcPr>
            <w:tcW w:w="5231" w:type="dxa"/>
          </w:tcPr>
          <w:p w14:paraId="16644182" w14:textId="77777777" w:rsidR="00A4422C" w:rsidRPr="004D14A8" w:rsidRDefault="00A4422C" w:rsidP="00ED1A78">
            <w:pPr>
              <w:pStyle w:val="ListParagraph"/>
              <w:numPr>
                <w:ilvl w:val="0"/>
                <w:numId w:val="4"/>
              </w:numPr>
              <w:spacing w:after="0" w:line="252" w:lineRule="auto"/>
              <w:ind w:right="57"/>
              <w:rPr>
                <w:rFonts w:ascii="Arial" w:hAnsi="Arial" w:cs="Arial"/>
              </w:rPr>
            </w:pPr>
            <w:r w:rsidRPr="004D14A8">
              <w:rPr>
                <w:rFonts w:ascii="Arial" w:hAnsi="Arial" w:cs="Arial"/>
                <w:color w:val="auto"/>
                <w:sz w:val="20"/>
                <w:szCs w:val="20"/>
              </w:rPr>
              <w:t>Recruitment and Selection process is completed on time.</w:t>
            </w:r>
          </w:p>
          <w:p w14:paraId="1F31E747" w14:textId="77777777" w:rsidR="00A4422C" w:rsidRPr="004D14A8" w:rsidRDefault="00A4422C" w:rsidP="00ED1A78">
            <w:pPr>
              <w:pStyle w:val="ListParagraph"/>
              <w:numPr>
                <w:ilvl w:val="0"/>
                <w:numId w:val="4"/>
              </w:numPr>
              <w:spacing w:after="0" w:line="252" w:lineRule="auto"/>
              <w:ind w:right="57"/>
              <w:rPr>
                <w:rFonts w:ascii="Arial" w:hAnsi="Arial" w:cs="Arial"/>
              </w:rPr>
            </w:pPr>
            <w:r w:rsidRPr="004D14A8">
              <w:rPr>
                <w:rFonts w:ascii="Arial" w:hAnsi="Arial" w:cs="Arial"/>
                <w:color w:val="auto"/>
                <w:sz w:val="20"/>
                <w:szCs w:val="20"/>
              </w:rPr>
              <w:t>High quality candidates are appointed.</w:t>
            </w:r>
          </w:p>
          <w:p w14:paraId="58825A78" w14:textId="77777777" w:rsidR="00A4422C" w:rsidRPr="004D14A8" w:rsidRDefault="00A4422C" w:rsidP="00ED1A78">
            <w:pPr>
              <w:pStyle w:val="ListParagraph"/>
              <w:numPr>
                <w:ilvl w:val="0"/>
                <w:numId w:val="4"/>
              </w:numPr>
              <w:spacing w:after="0" w:line="252" w:lineRule="auto"/>
              <w:ind w:right="57"/>
              <w:rPr>
                <w:rFonts w:ascii="Arial" w:hAnsi="Arial" w:cs="Arial"/>
              </w:rPr>
            </w:pPr>
            <w:r w:rsidRPr="004D14A8">
              <w:rPr>
                <w:rFonts w:ascii="Arial" w:hAnsi="Arial" w:cs="Arial"/>
                <w:color w:val="auto"/>
                <w:sz w:val="20"/>
                <w:szCs w:val="20"/>
              </w:rPr>
              <w:t>New colleagues are developed and supported to deliver high levels of performance.</w:t>
            </w:r>
          </w:p>
          <w:p w14:paraId="1BD598F8" w14:textId="77777777" w:rsidR="00A4422C" w:rsidRPr="004D14A8" w:rsidRDefault="00A4422C" w:rsidP="00ED1A78">
            <w:pPr>
              <w:pStyle w:val="ListParagraph"/>
              <w:numPr>
                <w:ilvl w:val="0"/>
                <w:numId w:val="4"/>
              </w:numPr>
              <w:spacing w:after="0" w:line="259" w:lineRule="auto"/>
              <w:ind w:right="57"/>
              <w:rPr>
                <w:rFonts w:ascii="Arial" w:hAnsi="Arial" w:cs="Arial"/>
                <w:color w:val="auto"/>
                <w:sz w:val="20"/>
                <w:szCs w:val="20"/>
              </w:rPr>
            </w:pPr>
            <w:r w:rsidRPr="004D14A8">
              <w:rPr>
                <w:rFonts w:ascii="Arial" w:hAnsi="Arial" w:cs="Arial"/>
                <w:sz w:val="20"/>
                <w:szCs w:val="20"/>
              </w:rPr>
              <w:t xml:space="preserve">Can evidence the university’s research profile and activity has strengthened as a result of the new appointments; e.g. increase in the number of staff submitted to REF2021; increase in the number of quality research outputs. </w:t>
            </w:r>
          </w:p>
        </w:tc>
      </w:tr>
      <w:tr w:rsidR="00A4422C" w:rsidRPr="004D14A8" w14:paraId="50B00427" w14:textId="77777777" w:rsidTr="00A4422C">
        <w:trPr>
          <w:trHeight w:val="953"/>
        </w:trPr>
        <w:tc>
          <w:tcPr>
            <w:tcW w:w="5230" w:type="dxa"/>
          </w:tcPr>
          <w:p w14:paraId="58A6A071" w14:textId="77777777" w:rsidR="00A4422C" w:rsidRPr="004D14A8" w:rsidRDefault="00A4422C" w:rsidP="00ED1A78">
            <w:pPr>
              <w:rPr>
                <w:rFonts w:ascii="Arial" w:hAnsi="Arial" w:cs="Arial"/>
                <w:sz w:val="20"/>
                <w:szCs w:val="20"/>
              </w:rPr>
            </w:pPr>
            <w:r w:rsidRPr="004D14A8">
              <w:rPr>
                <w:rFonts w:ascii="Arial" w:hAnsi="Arial" w:cs="Arial"/>
                <w:sz w:val="20"/>
                <w:szCs w:val="20"/>
              </w:rPr>
              <w:t xml:space="preserve">1.2 Develop and deliver a new bespoke research induction for academic and research staff new to the University.  Develop an informal ECR welcome event hosted by the ECR Forum to supplement the new research induction. </w:t>
            </w:r>
          </w:p>
        </w:tc>
        <w:tc>
          <w:tcPr>
            <w:tcW w:w="5230" w:type="dxa"/>
          </w:tcPr>
          <w:p w14:paraId="0B65E84B" w14:textId="77777777" w:rsidR="00A4422C" w:rsidRPr="004D14A8" w:rsidRDefault="00A4422C" w:rsidP="00ED1A78">
            <w:pPr>
              <w:rPr>
                <w:rFonts w:ascii="Arial" w:hAnsi="Arial" w:cs="Arial"/>
                <w:sz w:val="20"/>
                <w:szCs w:val="20"/>
              </w:rPr>
            </w:pPr>
            <w:r w:rsidRPr="004D14A8">
              <w:rPr>
                <w:rFonts w:ascii="Arial" w:hAnsi="Arial" w:cs="Arial"/>
                <w:sz w:val="20"/>
                <w:szCs w:val="20"/>
              </w:rPr>
              <w:t xml:space="preserve">Provide researchers with both a formal and informal welcome event to introduce them to the research and wider academic community at Northumbria, enabling a smoother transition into what might be their first academic position. </w:t>
            </w:r>
          </w:p>
        </w:tc>
        <w:tc>
          <w:tcPr>
            <w:tcW w:w="5230" w:type="dxa"/>
          </w:tcPr>
          <w:p w14:paraId="5F8D4588" w14:textId="77777777" w:rsidR="00A4422C" w:rsidRPr="004D14A8" w:rsidRDefault="00A4422C" w:rsidP="00ED1A78">
            <w:pPr>
              <w:rPr>
                <w:rFonts w:ascii="Arial" w:hAnsi="Arial" w:cs="Arial"/>
                <w:sz w:val="20"/>
                <w:szCs w:val="20"/>
              </w:rPr>
            </w:pPr>
            <w:r w:rsidRPr="004D14A8">
              <w:rPr>
                <w:rFonts w:ascii="Arial" w:hAnsi="Arial" w:cs="Arial"/>
                <w:sz w:val="20"/>
                <w:szCs w:val="20"/>
              </w:rPr>
              <w:t>HR and RIS will deliver up to four induction programmes annually that will cover an introduction to research and knowledge exchange at Northumbria. This module will introduce new academic colleagues to Northumbria’s research and knowledge exchange strategy, including REF planning, and the research policy landscape. The session will also be focussed on Northumbria’s research integrity training and governance, and how the University supports academic colleagues to strengthen NU research outputs by increasing their quality, accessibility and impact of their research outputs. It will also familiarise attendees with institutional processes and support mechanisms around; submitting applications; costing and pricing; and working with business, government and third sector and ways to develop pathways to impact.</w:t>
            </w:r>
          </w:p>
          <w:p w14:paraId="49B16CC4" w14:textId="77777777" w:rsidR="00A4422C" w:rsidRPr="004D14A8" w:rsidRDefault="00A4422C" w:rsidP="00ED1A78">
            <w:pPr>
              <w:rPr>
                <w:rFonts w:ascii="Arial" w:hAnsi="Arial" w:cs="Arial"/>
                <w:sz w:val="20"/>
                <w:szCs w:val="20"/>
              </w:rPr>
            </w:pPr>
          </w:p>
          <w:p w14:paraId="36A6666F" w14:textId="55394F11" w:rsidR="00A4422C" w:rsidRPr="004D14A8" w:rsidRDefault="00A4422C" w:rsidP="00ED1A78">
            <w:pPr>
              <w:rPr>
                <w:rFonts w:ascii="Arial" w:hAnsi="Arial" w:cs="Arial"/>
                <w:sz w:val="20"/>
                <w:szCs w:val="20"/>
              </w:rPr>
            </w:pPr>
            <w:r w:rsidRPr="004D14A8">
              <w:rPr>
                <w:rFonts w:ascii="Arial" w:hAnsi="Arial" w:cs="Arial"/>
                <w:sz w:val="20"/>
                <w:szCs w:val="20"/>
              </w:rPr>
              <w:t>The ECR Forum Management Group proposes holding a welcome event for new ECRs</w:t>
            </w:r>
            <w:r w:rsidR="00827765">
              <w:rPr>
                <w:rFonts w:ascii="Arial" w:hAnsi="Arial" w:cs="Arial"/>
                <w:sz w:val="20"/>
                <w:szCs w:val="20"/>
              </w:rPr>
              <w:t>, including PDRAs and contract researchers,</w:t>
            </w:r>
            <w:r w:rsidRPr="004D14A8">
              <w:rPr>
                <w:rFonts w:ascii="Arial" w:hAnsi="Arial" w:cs="Arial"/>
                <w:sz w:val="20"/>
                <w:szCs w:val="20"/>
              </w:rPr>
              <w:t xml:space="preserve"> in October 2019.</w:t>
            </w:r>
          </w:p>
          <w:p w14:paraId="28B471E3" w14:textId="77777777" w:rsidR="00A4422C" w:rsidRPr="004D14A8" w:rsidRDefault="00A4422C" w:rsidP="00ED1A78">
            <w:pPr>
              <w:rPr>
                <w:rFonts w:ascii="Arial" w:hAnsi="Arial" w:cs="Arial"/>
                <w:sz w:val="20"/>
                <w:szCs w:val="20"/>
              </w:rPr>
            </w:pPr>
          </w:p>
          <w:p w14:paraId="2D81E8D5" w14:textId="77777777" w:rsidR="00A4422C" w:rsidRPr="004D14A8" w:rsidRDefault="00A4422C" w:rsidP="00ED1A78">
            <w:pPr>
              <w:rPr>
                <w:rFonts w:ascii="Arial" w:hAnsi="Arial" w:cs="Arial"/>
                <w:sz w:val="20"/>
                <w:szCs w:val="20"/>
              </w:rPr>
            </w:pPr>
            <w:r w:rsidRPr="004D14A8">
              <w:rPr>
                <w:rFonts w:ascii="Arial" w:hAnsi="Arial" w:cs="Arial"/>
                <w:sz w:val="20"/>
                <w:szCs w:val="20"/>
              </w:rPr>
              <w:t xml:space="preserve">The aim of the event is to introduce ECRs to the research culture and environment at Northumbria and promote the ECR forum to new colleagues. </w:t>
            </w:r>
          </w:p>
          <w:p w14:paraId="6BCE0546" w14:textId="77777777" w:rsidR="00A4422C" w:rsidRPr="004D14A8" w:rsidRDefault="00A4422C" w:rsidP="00ED1A78">
            <w:pPr>
              <w:rPr>
                <w:rFonts w:ascii="Arial" w:hAnsi="Arial" w:cs="Arial"/>
                <w:sz w:val="20"/>
                <w:szCs w:val="20"/>
              </w:rPr>
            </w:pPr>
          </w:p>
          <w:p w14:paraId="59AD3CB9" w14:textId="77777777" w:rsidR="00A4422C" w:rsidRPr="004D14A8" w:rsidRDefault="00A4422C" w:rsidP="00ED1A78">
            <w:pPr>
              <w:rPr>
                <w:rFonts w:ascii="Arial" w:hAnsi="Arial" w:cs="Arial"/>
                <w:sz w:val="20"/>
                <w:szCs w:val="20"/>
              </w:rPr>
            </w:pPr>
            <w:r w:rsidRPr="004D14A8">
              <w:rPr>
                <w:rFonts w:ascii="Arial" w:hAnsi="Arial" w:cs="Arial"/>
                <w:sz w:val="20"/>
                <w:szCs w:val="20"/>
              </w:rPr>
              <w:t xml:space="preserve">The event will include: </w:t>
            </w:r>
          </w:p>
          <w:p w14:paraId="65FF6D6E" w14:textId="77777777" w:rsidR="00A4422C" w:rsidRPr="004D14A8" w:rsidRDefault="00A4422C" w:rsidP="00ED1A78">
            <w:pPr>
              <w:pStyle w:val="ListParagraph"/>
              <w:numPr>
                <w:ilvl w:val="0"/>
                <w:numId w:val="1"/>
              </w:numPr>
              <w:spacing w:after="0" w:line="240" w:lineRule="auto"/>
              <w:ind w:right="0"/>
              <w:rPr>
                <w:rFonts w:ascii="Arial" w:hAnsi="Arial" w:cs="Arial"/>
                <w:sz w:val="20"/>
                <w:szCs w:val="20"/>
              </w:rPr>
            </w:pPr>
            <w:r w:rsidRPr="004D14A8">
              <w:rPr>
                <w:rFonts w:ascii="Arial" w:hAnsi="Arial" w:cs="Arial"/>
                <w:sz w:val="20"/>
                <w:szCs w:val="20"/>
              </w:rPr>
              <w:t xml:space="preserve">A welcome from the PVC R&amp;I. </w:t>
            </w:r>
          </w:p>
          <w:p w14:paraId="13160834" w14:textId="77777777" w:rsidR="00A4422C" w:rsidRPr="004D14A8" w:rsidRDefault="00A4422C" w:rsidP="00ED1A78">
            <w:pPr>
              <w:pStyle w:val="ListParagraph"/>
              <w:numPr>
                <w:ilvl w:val="0"/>
                <w:numId w:val="1"/>
              </w:numPr>
              <w:spacing w:after="0" w:line="240" w:lineRule="auto"/>
              <w:ind w:right="0"/>
              <w:rPr>
                <w:rFonts w:ascii="Arial" w:hAnsi="Arial" w:cs="Arial"/>
                <w:sz w:val="20"/>
                <w:szCs w:val="20"/>
              </w:rPr>
            </w:pPr>
            <w:r w:rsidRPr="004D14A8">
              <w:rPr>
                <w:rFonts w:ascii="Arial" w:hAnsi="Arial" w:cs="Arial"/>
                <w:sz w:val="20"/>
                <w:szCs w:val="20"/>
              </w:rPr>
              <w:t xml:space="preserve">Discussion and networking with current Northumbria ECRs </w:t>
            </w:r>
          </w:p>
          <w:p w14:paraId="4F45744D" w14:textId="77777777" w:rsidR="00A4422C" w:rsidRPr="004D14A8" w:rsidRDefault="00A4422C" w:rsidP="00ED1A78">
            <w:pPr>
              <w:pStyle w:val="ListParagraph"/>
              <w:spacing w:after="0" w:line="240" w:lineRule="auto"/>
              <w:ind w:left="722" w:right="0" w:firstLine="0"/>
              <w:rPr>
                <w:rFonts w:ascii="Arial" w:hAnsi="Arial" w:cs="Arial"/>
                <w:sz w:val="20"/>
                <w:szCs w:val="20"/>
              </w:rPr>
            </w:pPr>
          </w:p>
          <w:p w14:paraId="368B9DC4" w14:textId="3D500F21" w:rsidR="00A4422C" w:rsidRPr="004D14A8" w:rsidRDefault="00A4422C" w:rsidP="00ED1A78">
            <w:pPr>
              <w:rPr>
                <w:rFonts w:ascii="Arial" w:hAnsi="Arial" w:cs="Arial"/>
                <w:b/>
                <w:sz w:val="20"/>
                <w:szCs w:val="20"/>
              </w:rPr>
            </w:pPr>
            <w:r w:rsidRPr="004D14A8">
              <w:rPr>
                <w:rFonts w:ascii="Arial" w:hAnsi="Arial" w:cs="Arial"/>
                <w:b/>
                <w:sz w:val="20"/>
                <w:szCs w:val="20"/>
              </w:rPr>
              <w:t xml:space="preserve">Target Date: </w:t>
            </w:r>
            <w:r w:rsidR="004D14A8">
              <w:rPr>
                <w:rFonts w:ascii="Arial" w:hAnsi="Arial" w:cs="Arial"/>
                <w:b/>
                <w:sz w:val="20"/>
                <w:szCs w:val="20"/>
              </w:rPr>
              <w:t>December</w:t>
            </w:r>
            <w:r w:rsidRPr="004D14A8">
              <w:rPr>
                <w:rFonts w:ascii="Arial" w:hAnsi="Arial" w:cs="Arial"/>
                <w:b/>
                <w:sz w:val="20"/>
                <w:szCs w:val="20"/>
              </w:rPr>
              <w:t xml:space="preserve"> 2019</w:t>
            </w:r>
          </w:p>
          <w:p w14:paraId="25304258" w14:textId="77777777" w:rsidR="00A4422C" w:rsidRPr="004D14A8" w:rsidRDefault="00A4422C" w:rsidP="00ED1A78">
            <w:pPr>
              <w:ind w:left="11" w:hanging="11"/>
              <w:rPr>
                <w:rFonts w:ascii="Arial" w:eastAsia="Times New Roman" w:hAnsi="Arial" w:cs="Arial"/>
                <w:b/>
                <w:bCs/>
                <w:sz w:val="24"/>
                <w:szCs w:val="24"/>
              </w:rPr>
            </w:pPr>
            <w:r w:rsidRPr="004D14A8">
              <w:rPr>
                <w:rFonts w:ascii="Arial" w:hAnsi="Arial" w:cs="Arial"/>
                <w:b/>
                <w:sz w:val="20"/>
                <w:szCs w:val="20"/>
              </w:rPr>
              <w:t>Responsibility: Chair of ECR Forum, RIS Research Policy Manager</w:t>
            </w:r>
          </w:p>
        </w:tc>
        <w:tc>
          <w:tcPr>
            <w:tcW w:w="5231" w:type="dxa"/>
          </w:tcPr>
          <w:p w14:paraId="476DF127" w14:textId="665B0473" w:rsidR="00A4422C" w:rsidRPr="004D14A8" w:rsidRDefault="00733269" w:rsidP="00ED1A78">
            <w:pPr>
              <w:pStyle w:val="ListParagraph"/>
              <w:numPr>
                <w:ilvl w:val="0"/>
                <w:numId w:val="1"/>
              </w:numPr>
              <w:spacing w:after="0" w:line="259" w:lineRule="auto"/>
              <w:ind w:left="357" w:right="0" w:hanging="357"/>
              <w:rPr>
                <w:rFonts w:ascii="Arial" w:hAnsi="Arial" w:cs="Arial"/>
                <w:color w:val="auto"/>
                <w:sz w:val="20"/>
                <w:szCs w:val="20"/>
              </w:rPr>
            </w:pPr>
            <w:r w:rsidRPr="004D14A8">
              <w:rPr>
                <w:rFonts w:ascii="Arial" w:hAnsi="Arial" w:cs="Arial"/>
                <w:color w:val="auto"/>
                <w:sz w:val="20"/>
                <w:szCs w:val="20"/>
              </w:rPr>
              <w:lastRenderedPageBreak/>
              <w:t>ECR forum welcome event</w:t>
            </w:r>
            <w:r w:rsidR="00827765">
              <w:rPr>
                <w:rFonts w:ascii="Arial" w:hAnsi="Arial" w:cs="Arial"/>
                <w:color w:val="auto"/>
                <w:sz w:val="20"/>
                <w:szCs w:val="20"/>
              </w:rPr>
              <w:t>,</w:t>
            </w:r>
            <w:r w:rsidR="00827765">
              <w:rPr>
                <w:rFonts w:ascii="Arial" w:hAnsi="Arial" w:cs="Arial"/>
                <w:sz w:val="20"/>
                <w:szCs w:val="20"/>
              </w:rPr>
              <w:t xml:space="preserve"> including PDRAs and contract researchers,</w:t>
            </w:r>
            <w:r w:rsidRPr="004D14A8">
              <w:rPr>
                <w:rFonts w:ascii="Arial" w:hAnsi="Arial" w:cs="Arial"/>
                <w:color w:val="auto"/>
                <w:sz w:val="20"/>
                <w:szCs w:val="20"/>
              </w:rPr>
              <w:t xml:space="preserve"> </w:t>
            </w:r>
            <w:r w:rsidR="00A4422C" w:rsidRPr="004D14A8">
              <w:rPr>
                <w:rFonts w:ascii="Arial" w:hAnsi="Arial" w:cs="Arial"/>
                <w:color w:val="auto"/>
                <w:sz w:val="20"/>
                <w:szCs w:val="20"/>
              </w:rPr>
              <w:t>held in October 2019.</w:t>
            </w:r>
          </w:p>
          <w:p w14:paraId="1999B37F" w14:textId="4D4A71CE" w:rsidR="00733269" w:rsidRPr="004D14A8" w:rsidRDefault="00733269" w:rsidP="00ED1A78">
            <w:pPr>
              <w:pStyle w:val="ListParagraph"/>
              <w:numPr>
                <w:ilvl w:val="0"/>
                <w:numId w:val="1"/>
              </w:numPr>
              <w:spacing w:after="0" w:line="259" w:lineRule="auto"/>
              <w:ind w:left="357" w:right="0" w:hanging="357"/>
              <w:rPr>
                <w:rFonts w:ascii="Arial" w:hAnsi="Arial" w:cs="Arial"/>
                <w:color w:val="auto"/>
                <w:sz w:val="20"/>
                <w:szCs w:val="20"/>
              </w:rPr>
            </w:pPr>
            <w:r w:rsidRPr="004D14A8">
              <w:rPr>
                <w:rFonts w:ascii="Arial" w:hAnsi="Arial" w:cs="Arial"/>
                <w:color w:val="auto"/>
                <w:sz w:val="20"/>
                <w:szCs w:val="20"/>
              </w:rPr>
              <w:t>NU Research Induction event</w:t>
            </w:r>
            <w:r w:rsidR="008609A2">
              <w:rPr>
                <w:rFonts w:ascii="Arial" w:hAnsi="Arial" w:cs="Arial"/>
                <w:color w:val="auto"/>
                <w:sz w:val="20"/>
                <w:szCs w:val="20"/>
              </w:rPr>
              <w:t>,</w:t>
            </w:r>
            <w:r w:rsidR="008609A2">
              <w:rPr>
                <w:rFonts w:ascii="Arial" w:hAnsi="Arial" w:cs="Arial"/>
                <w:sz w:val="20"/>
                <w:szCs w:val="20"/>
              </w:rPr>
              <w:t xml:space="preserve"> including PDRAs and contract researchers,</w:t>
            </w:r>
            <w:r w:rsidRPr="004D14A8">
              <w:rPr>
                <w:rFonts w:ascii="Arial" w:hAnsi="Arial" w:cs="Arial"/>
                <w:color w:val="auto"/>
                <w:sz w:val="20"/>
                <w:szCs w:val="20"/>
              </w:rPr>
              <w:t xml:space="preserve"> held in November 2019. </w:t>
            </w:r>
          </w:p>
          <w:p w14:paraId="5FC92E12" w14:textId="51680C94" w:rsidR="00A4422C" w:rsidRPr="004D14A8" w:rsidRDefault="00A4422C" w:rsidP="00ED1A78">
            <w:pPr>
              <w:pStyle w:val="ListParagraph"/>
              <w:numPr>
                <w:ilvl w:val="0"/>
                <w:numId w:val="1"/>
              </w:numPr>
              <w:spacing w:after="0" w:line="259" w:lineRule="auto"/>
              <w:ind w:left="357" w:right="0" w:hanging="357"/>
              <w:rPr>
                <w:rFonts w:ascii="Arial" w:hAnsi="Arial" w:cs="Arial"/>
                <w:color w:val="auto"/>
                <w:sz w:val="20"/>
                <w:szCs w:val="20"/>
              </w:rPr>
            </w:pPr>
            <w:r w:rsidRPr="004D14A8">
              <w:rPr>
                <w:rFonts w:ascii="Arial" w:hAnsi="Arial" w:cs="Arial"/>
                <w:color w:val="auto"/>
                <w:sz w:val="20"/>
                <w:szCs w:val="20"/>
              </w:rPr>
              <w:t xml:space="preserve">Aim to have 70% of new ECRs attend (including the VCF cohort). </w:t>
            </w:r>
          </w:p>
          <w:p w14:paraId="7CD4957E" w14:textId="1FB774B1" w:rsidR="00733269" w:rsidRPr="004D14A8" w:rsidRDefault="00733269" w:rsidP="00ED1A78">
            <w:pPr>
              <w:pStyle w:val="ListParagraph"/>
              <w:numPr>
                <w:ilvl w:val="0"/>
                <w:numId w:val="1"/>
              </w:numPr>
              <w:spacing w:after="0" w:line="259" w:lineRule="auto"/>
              <w:ind w:left="357" w:right="0" w:hanging="357"/>
              <w:rPr>
                <w:rFonts w:ascii="Arial" w:hAnsi="Arial" w:cs="Arial"/>
                <w:color w:val="auto"/>
                <w:sz w:val="20"/>
                <w:szCs w:val="20"/>
              </w:rPr>
            </w:pPr>
            <w:r w:rsidRPr="004D14A8">
              <w:rPr>
                <w:rFonts w:ascii="Arial" w:hAnsi="Arial" w:cs="Arial"/>
                <w:color w:val="auto"/>
                <w:sz w:val="20"/>
                <w:szCs w:val="20"/>
              </w:rPr>
              <w:t xml:space="preserve">Increase in CROS response for </w:t>
            </w:r>
            <w:r w:rsidR="004D14A8" w:rsidRPr="004D14A8">
              <w:rPr>
                <w:rFonts w:ascii="Arial" w:hAnsi="Arial" w:cs="Arial"/>
                <w:color w:val="auto"/>
                <w:sz w:val="20"/>
                <w:szCs w:val="20"/>
              </w:rPr>
              <w:t>induction</w:t>
            </w:r>
            <w:r w:rsidRPr="004D14A8">
              <w:rPr>
                <w:rFonts w:ascii="Arial" w:hAnsi="Arial" w:cs="Arial"/>
                <w:color w:val="auto"/>
                <w:sz w:val="20"/>
                <w:szCs w:val="20"/>
              </w:rPr>
              <w:t xml:space="preserve"> question +10%. </w:t>
            </w:r>
          </w:p>
          <w:p w14:paraId="43F95EA0" w14:textId="77777777" w:rsidR="00A4422C" w:rsidRPr="004D14A8" w:rsidRDefault="00A4422C" w:rsidP="00ED1A78">
            <w:pPr>
              <w:pStyle w:val="ListParagraph"/>
              <w:numPr>
                <w:ilvl w:val="0"/>
                <w:numId w:val="2"/>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Use feedback and analysis for future welcome events. </w:t>
            </w:r>
          </w:p>
        </w:tc>
      </w:tr>
      <w:tr w:rsidR="00A4422C" w:rsidRPr="004D14A8" w14:paraId="5284D212" w14:textId="77777777" w:rsidTr="00A4422C">
        <w:trPr>
          <w:trHeight w:val="953"/>
        </w:trPr>
        <w:tc>
          <w:tcPr>
            <w:tcW w:w="5230" w:type="dxa"/>
          </w:tcPr>
          <w:p w14:paraId="0B9C38D1" w14:textId="77777777" w:rsidR="00A4422C" w:rsidRPr="004D14A8" w:rsidRDefault="00A4422C" w:rsidP="00ED1A78">
            <w:pPr>
              <w:rPr>
                <w:rFonts w:ascii="Arial" w:hAnsi="Arial" w:cs="Arial"/>
                <w:sz w:val="20"/>
                <w:szCs w:val="20"/>
              </w:rPr>
            </w:pPr>
            <w:r w:rsidRPr="004D14A8">
              <w:rPr>
                <w:rFonts w:ascii="Arial" w:hAnsi="Arial" w:cs="Arial"/>
                <w:sz w:val="20"/>
                <w:szCs w:val="20"/>
              </w:rPr>
              <w:t>1.3 Support contract research staff in preparing for their next role by delivering career workshops as part of the ECR forum and providing research development training to support the development of future funding applications.</w:t>
            </w:r>
          </w:p>
        </w:tc>
        <w:tc>
          <w:tcPr>
            <w:tcW w:w="5230" w:type="dxa"/>
          </w:tcPr>
          <w:p w14:paraId="033C6BF1" w14:textId="77777777" w:rsidR="00A4422C" w:rsidRPr="004D14A8" w:rsidRDefault="00A4422C" w:rsidP="00ED1A78">
            <w:pPr>
              <w:rPr>
                <w:rFonts w:ascii="Arial" w:hAnsi="Arial" w:cs="Arial"/>
                <w:sz w:val="20"/>
                <w:szCs w:val="20"/>
              </w:rPr>
            </w:pPr>
            <w:r w:rsidRPr="004D14A8">
              <w:rPr>
                <w:rFonts w:ascii="Arial" w:hAnsi="Arial" w:cs="Arial"/>
                <w:sz w:val="20"/>
                <w:szCs w:val="20"/>
              </w:rPr>
              <w:t xml:space="preserve">CROS survey response for access to career development and training opportunities was lower than the sector average (69% vs 79%), therefore need to identify specific training for contract researcher staff to support them preparing for their next role inside, or outside of academia. </w:t>
            </w:r>
          </w:p>
        </w:tc>
        <w:tc>
          <w:tcPr>
            <w:tcW w:w="5230" w:type="dxa"/>
          </w:tcPr>
          <w:p w14:paraId="4005B100" w14:textId="77777777" w:rsidR="00A4422C" w:rsidRPr="004D14A8" w:rsidRDefault="00A4422C" w:rsidP="00ED1A78">
            <w:pPr>
              <w:ind w:left="11" w:hanging="11"/>
              <w:rPr>
                <w:rFonts w:ascii="Arial" w:hAnsi="Arial" w:cs="Arial"/>
                <w:sz w:val="20"/>
                <w:szCs w:val="20"/>
              </w:rPr>
            </w:pPr>
            <w:r w:rsidRPr="004D14A8">
              <w:rPr>
                <w:rFonts w:ascii="Arial" w:hAnsi="Arial" w:cs="Arial"/>
                <w:sz w:val="20"/>
                <w:szCs w:val="20"/>
              </w:rPr>
              <w:t xml:space="preserve">Deliver Career workshops with internal and external speakers to provide insights into working both outside and inside academia. </w:t>
            </w:r>
          </w:p>
          <w:p w14:paraId="35642C89" w14:textId="77777777" w:rsidR="00A4422C" w:rsidRPr="004D14A8" w:rsidRDefault="00A4422C" w:rsidP="00ED1A78">
            <w:pPr>
              <w:ind w:left="11" w:hanging="11"/>
              <w:rPr>
                <w:rFonts w:ascii="Arial" w:hAnsi="Arial" w:cs="Arial"/>
                <w:sz w:val="20"/>
                <w:szCs w:val="20"/>
              </w:rPr>
            </w:pPr>
          </w:p>
          <w:p w14:paraId="5F0D64F3" w14:textId="77777777" w:rsidR="00A4422C" w:rsidRPr="004D14A8" w:rsidRDefault="00A4422C" w:rsidP="00ED1A78">
            <w:pPr>
              <w:ind w:left="11" w:hanging="11"/>
              <w:rPr>
                <w:rFonts w:ascii="Arial" w:hAnsi="Arial" w:cs="Arial"/>
                <w:sz w:val="20"/>
                <w:szCs w:val="20"/>
              </w:rPr>
            </w:pPr>
            <w:r w:rsidRPr="004D14A8">
              <w:rPr>
                <w:rFonts w:ascii="Arial" w:hAnsi="Arial" w:cs="Arial"/>
                <w:sz w:val="20"/>
                <w:szCs w:val="20"/>
              </w:rPr>
              <w:t xml:space="preserve">Provide tailored support to contract research staff from Research Development Team through online resources, face to face workshops, and support for funding applications. </w:t>
            </w:r>
          </w:p>
          <w:p w14:paraId="1FE6AEAC" w14:textId="77777777" w:rsidR="00A4422C" w:rsidRPr="004D14A8" w:rsidRDefault="00A4422C" w:rsidP="00ED1A78">
            <w:pPr>
              <w:ind w:left="11" w:hanging="11"/>
              <w:rPr>
                <w:rFonts w:ascii="Arial" w:hAnsi="Arial" w:cs="Arial"/>
                <w:sz w:val="20"/>
                <w:szCs w:val="20"/>
              </w:rPr>
            </w:pPr>
          </w:p>
          <w:p w14:paraId="6FC7C1A4" w14:textId="77777777" w:rsidR="00A4422C" w:rsidRPr="004D14A8" w:rsidRDefault="00A4422C" w:rsidP="00ED1A78">
            <w:pPr>
              <w:ind w:left="11" w:hanging="11"/>
              <w:rPr>
                <w:rFonts w:ascii="Arial" w:hAnsi="Arial" w:cs="Arial"/>
                <w:sz w:val="20"/>
                <w:szCs w:val="20"/>
              </w:rPr>
            </w:pPr>
          </w:p>
          <w:p w14:paraId="5D5CA384" w14:textId="77777777" w:rsidR="00A4422C" w:rsidRPr="004D14A8" w:rsidRDefault="00A4422C" w:rsidP="00ED1A78">
            <w:pPr>
              <w:ind w:left="11" w:hanging="11"/>
              <w:rPr>
                <w:rFonts w:ascii="Arial" w:hAnsi="Arial" w:cs="Arial"/>
                <w:b/>
                <w:bCs/>
                <w:sz w:val="20"/>
                <w:szCs w:val="20"/>
              </w:rPr>
            </w:pPr>
            <w:r w:rsidRPr="004D14A8">
              <w:rPr>
                <w:rFonts w:ascii="Arial" w:hAnsi="Arial" w:cs="Arial"/>
                <w:b/>
                <w:bCs/>
                <w:sz w:val="20"/>
                <w:szCs w:val="20"/>
              </w:rPr>
              <w:t>Target Date: July 2020</w:t>
            </w:r>
          </w:p>
          <w:p w14:paraId="25EAC9C0" w14:textId="77777777" w:rsidR="00A4422C" w:rsidRDefault="00A4422C" w:rsidP="00ED1A78">
            <w:pPr>
              <w:ind w:left="11" w:hanging="11"/>
              <w:rPr>
                <w:rFonts w:ascii="Arial" w:hAnsi="Arial" w:cs="Arial"/>
                <w:b/>
                <w:bCs/>
                <w:sz w:val="20"/>
                <w:szCs w:val="20"/>
              </w:rPr>
            </w:pPr>
            <w:r w:rsidRPr="004D14A8">
              <w:rPr>
                <w:rFonts w:ascii="Arial" w:hAnsi="Arial" w:cs="Arial"/>
                <w:b/>
                <w:bCs/>
                <w:sz w:val="20"/>
                <w:szCs w:val="20"/>
              </w:rPr>
              <w:t>Responsibility: Chair of ECR Forum, Research Policy Manager, Head of Research Development.</w:t>
            </w:r>
          </w:p>
          <w:p w14:paraId="45F9F15E" w14:textId="3151B072" w:rsidR="006E1E12" w:rsidRPr="004D14A8" w:rsidRDefault="006E1E12" w:rsidP="00ED1A78">
            <w:pPr>
              <w:ind w:left="11" w:hanging="11"/>
              <w:rPr>
                <w:rFonts w:ascii="Arial" w:hAnsi="Arial" w:cs="Arial"/>
                <w:sz w:val="20"/>
                <w:szCs w:val="20"/>
              </w:rPr>
            </w:pPr>
          </w:p>
        </w:tc>
        <w:tc>
          <w:tcPr>
            <w:tcW w:w="5231" w:type="dxa"/>
          </w:tcPr>
          <w:p w14:paraId="20AD8B00" w14:textId="77777777" w:rsidR="00A4422C" w:rsidRPr="004D14A8" w:rsidRDefault="00A4422C" w:rsidP="00ED1A78">
            <w:pPr>
              <w:pStyle w:val="ListParagraph"/>
              <w:numPr>
                <w:ilvl w:val="0"/>
                <w:numId w:val="2"/>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 Careers workshop for ECRs and contract research staff (aim for 30+ attendees): June 2020.</w:t>
            </w:r>
          </w:p>
          <w:p w14:paraId="6698DA7E" w14:textId="77777777" w:rsidR="00A4422C" w:rsidRDefault="00A4422C" w:rsidP="00ED1A78">
            <w:pPr>
              <w:pStyle w:val="ListParagraph"/>
              <w:numPr>
                <w:ilvl w:val="0"/>
                <w:numId w:val="2"/>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Development of online and face to face support for contract researchers to develop funding applications (March 2020). </w:t>
            </w:r>
          </w:p>
          <w:p w14:paraId="1200EEA5" w14:textId="77777777" w:rsidR="006E1E12" w:rsidRPr="008D510F" w:rsidRDefault="006E1E12" w:rsidP="00ED1A78">
            <w:pPr>
              <w:pStyle w:val="ListParagraph"/>
              <w:numPr>
                <w:ilvl w:val="0"/>
                <w:numId w:val="2"/>
              </w:numPr>
              <w:spacing w:after="0" w:line="259" w:lineRule="auto"/>
              <w:ind w:right="0"/>
              <w:rPr>
                <w:rFonts w:ascii="Arial" w:hAnsi="Arial" w:cs="Arial"/>
                <w:color w:val="auto"/>
                <w:sz w:val="20"/>
                <w:szCs w:val="20"/>
              </w:rPr>
            </w:pPr>
            <w:r w:rsidRPr="004D14A8">
              <w:rPr>
                <w:rFonts w:ascii="Arial" w:hAnsi="Arial" w:cs="Arial"/>
                <w:sz w:val="20"/>
                <w:szCs w:val="20"/>
              </w:rPr>
              <w:t>CROS survey response for access to career development and training opportunities</w:t>
            </w:r>
            <w:r>
              <w:rPr>
                <w:rFonts w:ascii="Arial" w:hAnsi="Arial" w:cs="Arial"/>
                <w:sz w:val="20"/>
                <w:szCs w:val="20"/>
              </w:rPr>
              <w:t xml:space="preserve"> + 10%</w:t>
            </w:r>
          </w:p>
          <w:p w14:paraId="3CBA4F66" w14:textId="51ED6DE1" w:rsidR="008D510F" w:rsidRPr="004D14A8" w:rsidRDefault="008D510F" w:rsidP="00ED1A78">
            <w:pPr>
              <w:pStyle w:val="ListParagraph"/>
              <w:numPr>
                <w:ilvl w:val="0"/>
                <w:numId w:val="2"/>
              </w:numPr>
              <w:spacing w:after="0" w:line="259" w:lineRule="auto"/>
              <w:ind w:right="0"/>
              <w:rPr>
                <w:rFonts w:ascii="Arial" w:hAnsi="Arial" w:cs="Arial"/>
                <w:color w:val="auto"/>
                <w:sz w:val="20"/>
                <w:szCs w:val="20"/>
              </w:rPr>
            </w:pPr>
            <w:r>
              <w:rPr>
                <w:rFonts w:ascii="Arial" w:hAnsi="Arial" w:cs="Arial"/>
                <w:sz w:val="20"/>
                <w:szCs w:val="20"/>
              </w:rPr>
              <w:t xml:space="preserve">CROS survey response for undertaking training in career management </w:t>
            </w:r>
            <w:r w:rsidR="00956A5A">
              <w:rPr>
                <w:rFonts w:ascii="Arial" w:hAnsi="Arial" w:cs="Arial"/>
                <w:sz w:val="20"/>
                <w:szCs w:val="20"/>
              </w:rPr>
              <w:t xml:space="preserve">and developing a career plan </w:t>
            </w:r>
            <w:r>
              <w:rPr>
                <w:rFonts w:ascii="Arial" w:hAnsi="Arial" w:cs="Arial"/>
                <w:sz w:val="20"/>
                <w:szCs w:val="20"/>
              </w:rPr>
              <w:t>+ 10%</w:t>
            </w:r>
          </w:p>
        </w:tc>
      </w:tr>
      <w:tr w:rsidR="00A4422C" w:rsidRPr="004D14A8" w14:paraId="5AD6B6EB" w14:textId="77777777" w:rsidTr="00A4422C">
        <w:trPr>
          <w:trHeight w:val="1336"/>
        </w:trPr>
        <w:tc>
          <w:tcPr>
            <w:tcW w:w="5230" w:type="dxa"/>
          </w:tcPr>
          <w:p w14:paraId="4C7BEA75" w14:textId="77777777" w:rsidR="00A4422C" w:rsidRPr="004D14A8" w:rsidRDefault="00A4422C" w:rsidP="00ED1A78">
            <w:pPr>
              <w:spacing w:before="100" w:beforeAutospacing="1" w:after="100" w:afterAutospacing="1"/>
              <w:rPr>
                <w:rFonts w:ascii="Arial" w:eastAsia="Times New Roman" w:hAnsi="Arial" w:cs="Arial"/>
                <w:sz w:val="20"/>
                <w:szCs w:val="24"/>
              </w:rPr>
            </w:pPr>
            <w:r w:rsidRPr="004D14A8">
              <w:rPr>
                <w:rFonts w:ascii="Arial" w:eastAsia="Times New Roman" w:hAnsi="Arial" w:cs="Arial"/>
                <w:bCs/>
                <w:sz w:val="20"/>
                <w:szCs w:val="24"/>
              </w:rPr>
              <w:t>1.4 Improve online researcher career development resources and raise awareness of Researcher Development planner.</w:t>
            </w:r>
          </w:p>
          <w:p w14:paraId="48DE7640" w14:textId="77777777" w:rsidR="00A4422C" w:rsidRPr="004D14A8" w:rsidRDefault="00A4422C" w:rsidP="00ED1A78">
            <w:pPr>
              <w:spacing w:after="160" w:line="259" w:lineRule="auto"/>
              <w:rPr>
                <w:rFonts w:ascii="Arial" w:hAnsi="Arial" w:cs="Arial"/>
                <w:color w:val="FF0000"/>
                <w:sz w:val="20"/>
                <w:szCs w:val="20"/>
              </w:rPr>
            </w:pPr>
          </w:p>
        </w:tc>
        <w:tc>
          <w:tcPr>
            <w:tcW w:w="5230" w:type="dxa"/>
          </w:tcPr>
          <w:p w14:paraId="196B56BC" w14:textId="711F88B5" w:rsidR="00A4422C" w:rsidRPr="004D14A8" w:rsidRDefault="00A4422C" w:rsidP="00ED1A78">
            <w:pPr>
              <w:spacing w:after="160" w:line="259" w:lineRule="auto"/>
              <w:rPr>
                <w:rFonts w:ascii="Arial" w:hAnsi="Arial" w:cs="Arial"/>
                <w:sz w:val="20"/>
                <w:szCs w:val="20"/>
              </w:rPr>
            </w:pPr>
            <w:r w:rsidRPr="004D14A8">
              <w:rPr>
                <w:rFonts w:ascii="Arial" w:hAnsi="Arial" w:cs="Arial"/>
                <w:sz w:val="20"/>
                <w:szCs w:val="20"/>
              </w:rPr>
              <w:t xml:space="preserve">Provide tools for researchers to use individually and help to develop pro-active career management skills. </w:t>
            </w:r>
            <w:r w:rsidR="008609A2">
              <w:rPr>
                <w:rFonts w:ascii="Arial" w:hAnsi="Arial" w:cs="Arial"/>
                <w:sz w:val="20"/>
                <w:szCs w:val="20"/>
              </w:rPr>
              <w:t xml:space="preserve">Raise awareness of Vitae career support materials for researchers and PIs. </w:t>
            </w:r>
          </w:p>
        </w:tc>
        <w:tc>
          <w:tcPr>
            <w:tcW w:w="5230" w:type="dxa"/>
          </w:tcPr>
          <w:p w14:paraId="45EB29D6" w14:textId="5797D18B" w:rsidR="00A4422C" w:rsidRPr="004D14A8" w:rsidRDefault="00A4422C" w:rsidP="00ED1A78">
            <w:pPr>
              <w:spacing w:line="259" w:lineRule="auto"/>
              <w:rPr>
                <w:rFonts w:ascii="Arial" w:hAnsi="Arial" w:cs="Arial"/>
                <w:sz w:val="20"/>
                <w:szCs w:val="20"/>
              </w:rPr>
            </w:pPr>
            <w:r w:rsidRPr="004D14A8">
              <w:rPr>
                <w:rFonts w:ascii="Arial" w:hAnsi="Arial" w:cs="Arial"/>
                <w:sz w:val="20"/>
                <w:szCs w:val="20"/>
              </w:rPr>
              <w:t xml:space="preserve">Develop specific university </w:t>
            </w:r>
            <w:r w:rsidR="008D510F">
              <w:rPr>
                <w:rFonts w:ascii="Arial" w:hAnsi="Arial" w:cs="Arial"/>
                <w:sz w:val="20"/>
                <w:szCs w:val="20"/>
              </w:rPr>
              <w:t xml:space="preserve">intranet </w:t>
            </w:r>
            <w:r w:rsidRPr="004D14A8">
              <w:rPr>
                <w:rFonts w:ascii="Arial" w:hAnsi="Arial" w:cs="Arial"/>
                <w:sz w:val="20"/>
                <w:szCs w:val="20"/>
              </w:rPr>
              <w:t>webpages with signposts to useful external resources such as VITAE.</w:t>
            </w:r>
          </w:p>
          <w:p w14:paraId="69B0D1C7" w14:textId="77777777" w:rsidR="00A4422C" w:rsidRPr="004D14A8" w:rsidRDefault="00A4422C" w:rsidP="00ED1A78">
            <w:pPr>
              <w:spacing w:line="259" w:lineRule="auto"/>
              <w:rPr>
                <w:rFonts w:ascii="Arial" w:hAnsi="Arial" w:cs="Arial"/>
                <w:sz w:val="20"/>
                <w:szCs w:val="20"/>
              </w:rPr>
            </w:pPr>
          </w:p>
          <w:p w14:paraId="3F6CB3BB" w14:textId="77777777" w:rsidR="00A4422C" w:rsidRPr="004D14A8" w:rsidRDefault="00A4422C" w:rsidP="00ED1A78">
            <w:pPr>
              <w:spacing w:line="259" w:lineRule="auto"/>
              <w:rPr>
                <w:rFonts w:ascii="Arial" w:hAnsi="Arial" w:cs="Arial"/>
                <w:sz w:val="20"/>
                <w:szCs w:val="20"/>
              </w:rPr>
            </w:pPr>
            <w:r w:rsidRPr="004D14A8">
              <w:rPr>
                <w:rFonts w:ascii="Arial" w:hAnsi="Arial" w:cs="Arial"/>
                <w:sz w:val="20"/>
                <w:szCs w:val="20"/>
              </w:rPr>
              <w:t>Explore the value of the university subscribing to Vitae RDF planner organisation membership.</w:t>
            </w:r>
          </w:p>
          <w:p w14:paraId="4837F11D" w14:textId="77777777" w:rsidR="00A4422C" w:rsidRPr="004D14A8" w:rsidRDefault="00A4422C" w:rsidP="00ED1A78">
            <w:pPr>
              <w:spacing w:line="259" w:lineRule="auto"/>
              <w:rPr>
                <w:rFonts w:ascii="Arial" w:hAnsi="Arial" w:cs="Arial"/>
                <w:sz w:val="20"/>
                <w:szCs w:val="20"/>
              </w:rPr>
            </w:pPr>
          </w:p>
          <w:p w14:paraId="2529B9C2" w14:textId="77777777" w:rsidR="00A4422C" w:rsidRPr="004D14A8" w:rsidRDefault="00A4422C" w:rsidP="00ED1A78">
            <w:pPr>
              <w:spacing w:line="259" w:lineRule="auto"/>
              <w:rPr>
                <w:rFonts w:ascii="Arial" w:hAnsi="Arial" w:cs="Arial"/>
                <w:sz w:val="20"/>
                <w:szCs w:val="20"/>
              </w:rPr>
            </w:pPr>
          </w:p>
          <w:p w14:paraId="4CC8013F" w14:textId="714349F4" w:rsidR="00A4422C" w:rsidRPr="004D14A8" w:rsidRDefault="00A4422C" w:rsidP="00ED1A78">
            <w:pPr>
              <w:spacing w:line="259" w:lineRule="auto"/>
              <w:rPr>
                <w:rFonts w:ascii="Arial" w:hAnsi="Arial" w:cs="Arial"/>
                <w:b/>
                <w:sz w:val="20"/>
                <w:szCs w:val="20"/>
              </w:rPr>
            </w:pPr>
            <w:r w:rsidRPr="004D14A8">
              <w:rPr>
                <w:rFonts w:ascii="Arial" w:hAnsi="Arial" w:cs="Arial"/>
                <w:b/>
                <w:sz w:val="20"/>
                <w:szCs w:val="20"/>
              </w:rPr>
              <w:t xml:space="preserve">Target Date: </w:t>
            </w:r>
            <w:r w:rsidR="00715BCA">
              <w:rPr>
                <w:rFonts w:ascii="Arial" w:hAnsi="Arial" w:cs="Arial"/>
                <w:b/>
                <w:sz w:val="20"/>
                <w:szCs w:val="20"/>
              </w:rPr>
              <w:t>July 2021</w:t>
            </w:r>
          </w:p>
          <w:p w14:paraId="59B53D46" w14:textId="77777777" w:rsidR="00A4422C" w:rsidRDefault="00A4422C" w:rsidP="00ED1A78">
            <w:pPr>
              <w:spacing w:line="259" w:lineRule="auto"/>
              <w:rPr>
                <w:rFonts w:ascii="Arial" w:hAnsi="Arial" w:cs="Arial"/>
                <w:b/>
                <w:sz w:val="20"/>
                <w:szCs w:val="20"/>
              </w:rPr>
            </w:pPr>
            <w:r w:rsidRPr="004D14A8">
              <w:rPr>
                <w:rFonts w:ascii="Arial" w:hAnsi="Arial" w:cs="Arial"/>
                <w:b/>
                <w:sz w:val="20"/>
                <w:szCs w:val="20"/>
              </w:rPr>
              <w:t xml:space="preserve">Responsibility: Research Policy Manager </w:t>
            </w:r>
          </w:p>
          <w:p w14:paraId="2FE4A973" w14:textId="7F682736" w:rsidR="006E1E12" w:rsidRPr="004D14A8" w:rsidRDefault="006E1E12" w:rsidP="00ED1A78">
            <w:pPr>
              <w:spacing w:line="259" w:lineRule="auto"/>
              <w:rPr>
                <w:rFonts w:ascii="Arial" w:hAnsi="Arial" w:cs="Arial"/>
                <w:sz w:val="20"/>
                <w:szCs w:val="20"/>
              </w:rPr>
            </w:pPr>
          </w:p>
        </w:tc>
        <w:tc>
          <w:tcPr>
            <w:tcW w:w="5231" w:type="dxa"/>
          </w:tcPr>
          <w:p w14:paraId="72457944" w14:textId="77777777" w:rsidR="00A4422C" w:rsidRPr="004D14A8" w:rsidRDefault="00A4422C" w:rsidP="00ED1A78">
            <w:pPr>
              <w:pStyle w:val="ListParagraph"/>
              <w:numPr>
                <w:ilvl w:val="0"/>
                <w:numId w:val="3"/>
              </w:numPr>
              <w:spacing w:after="160" w:line="259" w:lineRule="auto"/>
              <w:ind w:right="0"/>
              <w:rPr>
                <w:rFonts w:ascii="Arial" w:hAnsi="Arial" w:cs="Arial"/>
                <w:color w:val="auto"/>
                <w:sz w:val="20"/>
                <w:szCs w:val="20"/>
              </w:rPr>
            </w:pPr>
            <w:r w:rsidRPr="004D14A8">
              <w:rPr>
                <w:rFonts w:ascii="Arial" w:hAnsi="Arial" w:cs="Arial"/>
                <w:color w:val="auto"/>
                <w:sz w:val="20"/>
                <w:szCs w:val="20"/>
              </w:rPr>
              <w:t>Webpages are relevant and up to date</w:t>
            </w:r>
          </w:p>
          <w:p w14:paraId="6E4A1365" w14:textId="1B163E42" w:rsidR="00A4422C" w:rsidRPr="008D510F" w:rsidRDefault="00A4422C" w:rsidP="00ED1A78">
            <w:pPr>
              <w:pStyle w:val="ListParagraph"/>
              <w:numPr>
                <w:ilvl w:val="0"/>
                <w:numId w:val="3"/>
              </w:numPr>
              <w:spacing w:after="160" w:line="259" w:lineRule="auto"/>
              <w:ind w:right="0"/>
              <w:rPr>
                <w:rFonts w:ascii="Arial" w:hAnsi="Arial" w:cs="Arial"/>
                <w:color w:val="auto"/>
                <w:sz w:val="20"/>
                <w:szCs w:val="20"/>
              </w:rPr>
            </w:pPr>
            <w:r w:rsidRPr="004D14A8">
              <w:rPr>
                <w:rFonts w:ascii="Arial" w:hAnsi="Arial" w:cs="Arial"/>
                <w:color w:val="auto"/>
                <w:sz w:val="20"/>
                <w:szCs w:val="20"/>
              </w:rPr>
              <w:t xml:space="preserve">Positive feedback is received from researchers (monitored through page ‘likes’) and </w:t>
            </w:r>
            <w:r w:rsidRPr="004D14A8">
              <w:rPr>
                <w:rFonts w:ascii="Arial" w:hAnsi="Arial" w:cs="Arial"/>
                <w:color w:val="000000" w:themeColor="text1"/>
                <w:sz w:val="20"/>
                <w:szCs w:val="20"/>
              </w:rPr>
              <w:t>target 30 unique hits per month.</w:t>
            </w:r>
          </w:p>
          <w:p w14:paraId="3F5F2D90" w14:textId="4163C102" w:rsidR="008D510F" w:rsidRPr="004D14A8" w:rsidRDefault="008D510F" w:rsidP="00ED1A78">
            <w:pPr>
              <w:pStyle w:val="ListParagraph"/>
              <w:numPr>
                <w:ilvl w:val="0"/>
                <w:numId w:val="3"/>
              </w:numPr>
              <w:spacing w:after="160" w:line="259" w:lineRule="auto"/>
              <w:ind w:right="0"/>
              <w:rPr>
                <w:rFonts w:ascii="Arial" w:hAnsi="Arial" w:cs="Arial"/>
                <w:color w:val="auto"/>
                <w:sz w:val="20"/>
                <w:szCs w:val="20"/>
              </w:rPr>
            </w:pPr>
            <w:r>
              <w:rPr>
                <w:rFonts w:ascii="Arial" w:hAnsi="Arial" w:cs="Arial"/>
                <w:sz w:val="20"/>
                <w:szCs w:val="20"/>
              </w:rPr>
              <w:t>CROS survey response for undertaking training in career management + 10%</w:t>
            </w:r>
          </w:p>
          <w:p w14:paraId="2AD706E6" w14:textId="77777777" w:rsidR="00A4422C" w:rsidRPr="004D14A8" w:rsidRDefault="00A4422C" w:rsidP="00ED1A78">
            <w:pPr>
              <w:pStyle w:val="ListParagraph"/>
              <w:numPr>
                <w:ilvl w:val="0"/>
                <w:numId w:val="3"/>
              </w:numPr>
              <w:spacing w:after="160" w:line="259" w:lineRule="auto"/>
              <w:ind w:right="0"/>
              <w:rPr>
                <w:rFonts w:ascii="Arial" w:hAnsi="Arial" w:cs="Arial"/>
                <w:color w:val="auto"/>
                <w:sz w:val="20"/>
                <w:szCs w:val="20"/>
              </w:rPr>
            </w:pPr>
            <w:r w:rsidRPr="004D14A8">
              <w:rPr>
                <w:rFonts w:ascii="Arial" w:hAnsi="Arial" w:cs="Arial"/>
                <w:color w:val="auto"/>
                <w:sz w:val="20"/>
                <w:szCs w:val="20"/>
              </w:rPr>
              <w:t xml:space="preserve">If recommended, organisational membership of Vitae RDF planner is approved </w:t>
            </w:r>
          </w:p>
          <w:p w14:paraId="16306D1D" w14:textId="77777777" w:rsidR="00A4422C" w:rsidRPr="004D14A8" w:rsidRDefault="00A4422C" w:rsidP="00ED1A78">
            <w:pPr>
              <w:pStyle w:val="ListParagraph"/>
              <w:spacing w:after="160" w:line="259" w:lineRule="auto"/>
              <w:ind w:left="360" w:right="0" w:firstLine="0"/>
              <w:rPr>
                <w:rFonts w:ascii="Arial" w:hAnsi="Arial" w:cs="Arial"/>
                <w:color w:val="auto"/>
                <w:sz w:val="20"/>
                <w:szCs w:val="20"/>
              </w:rPr>
            </w:pPr>
          </w:p>
        </w:tc>
      </w:tr>
      <w:tr w:rsidR="00A4422C" w:rsidRPr="004D14A8" w14:paraId="034D546E" w14:textId="77777777" w:rsidTr="00A4422C">
        <w:trPr>
          <w:trHeight w:val="611"/>
        </w:trPr>
        <w:tc>
          <w:tcPr>
            <w:tcW w:w="5230" w:type="dxa"/>
          </w:tcPr>
          <w:p w14:paraId="7A3436D9" w14:textId="77777777" w:rsidR="00A4422C" w:rsidRPr="004D14A8" w:rsidRDefault="00A4422C" w:rsidP="00ED1A78">
            <w:pPr>
              <w:spacing w:line="259" w:lineRule="auto"/>
              <w:rPr>
                <w:rFonts w:ascii="Arial" w:hAnsi="Arial" w:cs="Arial"/>
                <w:sz w:val="20"/>
                <w:szCs w:val="20"/>
              </w:rPr>
            </w:pPr>
            <w:r w:rsidRPr="004D14A8">
              <w:rPr>
                <w:rFonts w:ascii="Arial" w:hAnsi="Arial" w:cs="Arial"/>
                <w:sz w:val="20"/>
                <w:szCs w:val="20"/>
              </w:rPr>
              <w:t>1.5 Implement a career pathway for technical staff.</w:t>
            </w:r>
          </w:p>
        </w:tc>
        <w:tc>
          <w:tcPr>
            <w:tcW w:w="5230" w:type="dxa"/>
          </w:tcPr>
          <w:p w14:paraId="40292F19" w14:textId="77777777" w:rsidR="00A4422C" w:rsidRPr="004D14A8" w:rsidRDefault="00A4422C" w:rsidP="00ED1A78">
            <w:pPr>
              <w:spacing w:line="259" w:lineRule="auto"/>
              <w:rPr>
                <w:rFonts w:ascii="Arial" w:hAnsi="Arial" w:cs="Arial"/>
                <w:sz w:val="20"/>
                <w:szCs w:val="20"/>
              </w:rPr>
            </w:pPr>
            <w:r w:rsidRPr="004D14A8">
              <w:rPr>
                <w:rFonts w:ascii="Arial" w:hAnsi="Arial" w:cs="Arial"/>
                <w:sz w:val="20"/>
                <w:szCs w:val="20"/>
              </w:rPr>
              <w:t xml:space="preserve">The career pathway will introduce a clear promotion and framework for individuals and will support the university to plan a sustainable route for developing technicians. </w:t>
            </w:r>
          </w:p>
        </w:tc>
        <w:tc>
          <w:tcPr>
            <w:tcW w:w="5230" w:type="dxa"/>
          </w:tcPr>
          <w:p w14:paraId="0700AD20" w14:textId="77777777" w:rsidR="00A4422C" w:rsidRPr="004D14A8" w:rsidRDefault="00A4422C" w:rsidP="00ED1A78">
            <w:pPr>
              <w:spacing w:before="100" w:beforeAutospacing="1" w:after="100" w:afterAutospacing="1"/>
              <w:rPr>
                <w:rFonts w:ascii="Arial" w:eastAsia="Times New Roman" w:hAnsi="Arial" w:cs="Arial"/>
                <w:bCs/>
                <w:sz w:val="20"/>
                <w:szCs w:val="24"/>
              </w:rPr>
            </w:pPr>
            <w:r w:rsidRPr="004D14A8">
              <w:rPr>
                <w:rFonts w:ascii="Arial" w:eastAsia="Times New Roman" w:hAnsi="Arial" w:cs="Arial"/>
                <w:bCs/>
                <w:sz w:val="20"/>
                <w:szCs w:val="24"/>
              </w:rPr>
              <w:t>Review current technical roles and responsibilities and make recommendations for improvement.</w:t>
            </w:r>
          </w:p>
          <w:p w14:paraId="3FFE4C56" w14:textId="77777777" w:rsidR="00A4422C" w:rsidRPr="004D14A8" w:rsidRDefault="00A4422C" w:rsidP="00ED1A78">
            <w:pPr>
              <w:spacing w:before="100" w:beforeAutospacing="1" w:after="100" w:afterAutospacing="1"/>
              <w:rPr>
                <w:rFonts w:ascii="Arial" w:eastAsia="Times New Roman" w:hAnsi="Arial" w:cs="Arial"/>
                <w:bCs/>
                <w:sz w:val="20"/>
                <w:szCs w:val="24"/>
              </w:rPr>
            </w:pPr>
            <w:r w:rsidRPr="004D14A8">
              <w:rPr>
                <w:rFonts w:ascii="Arial" w:eastAsia="Times New Roman" w:hAnsi="Arial" w:cs="Arial"/>
                <w:bCs/>
                <w:sz w:val="20"/>
                <w:szCs w:val="24"/>
              </w:rPr>
              <w:t xml:space="preserve">Other actions will be determined based on the recommendations.  </w:t>
            </w:r>
          </w:p>
          <w:p w14:paraId="19C3636D" w14:textId="77777777" w:rsidR="00A4422C" w:rsidRPr="004D14A8" w:rsidRDefault="00A4422C" w:rsidP="00ED1A78">
            <w:pPr>
              <w:ind w:left="11" w:hanging="11"/>
              <w:rPr>
                <w:rFonts w:ascii="Arial" w:eastAsia="Times New Roman" w:hAnsi="Arial" w:cs="Arial"/>
                <w:b/>
                <w:bCs/>
                <w:sz w:val="20"/>
                <w:szCs w:val="24"/>
              </w:rPr>
            </w:pPr>
            <w:r w:rsidRPr="004D14A8">
              <w:rPr>
                <w:rFonts w:ascii="Arial" w:eastAsia="Times New Roman" w:hAnsi="Arial" w:cs="Arial"/>
                <w:b/>
                <w:bCs/>
                <w:sz w:val="20"/>
                <w:szCs w:val="24"/>
              </w:rPr>
              <w:t>Target Date: July 2020</w:t>
            </w:r>
          </w:p>
          <w:p w14:paraId="77C9FA73" w14:textId="77777777" w:rsidR="00A4422C" w:rsidRPr="004D14A8" w:rsidRDefault="00A4422C" w:rsidP="00ED1A78">
            <w:pPr>
              <w:ind w:left="11" w:hanging="11"/>
              <w:rPr>
                <w:rFonts w:ascii="Arial" w:eastAsia="Times New Roman" w:hAnsi="Arial" w:cs="Arial"/>
                <w:b/>
                <w:bCs/>
                <w:sz w:val="20"/>
                <w:szCs w:val="24"/>
              </w:rPr>
            </w:pPr>
            <w:r w:rsidRPr="004D14A8">
              <w:rPr>
                <w:rFonts w:ascii="Arial" w:eastAsia="Times New Roman" w:hAnsi="Arial" w:cs="Arial"/>
                <w:b/>
                <w:bCs/>
                <w:sz w:val="20"/>
                <w:szCs w:val="24"/>
              </w:rPr>
              <w:t>Responsibility: Professor John Woodward; HR Manager</w:t>
            </w:r>
          </w:p>
          <w:p w14:paraId="1A9A1447" w14:textId="77777777" w:rsidR="00A4422C" w:rsidRPr="004D14A8" w:rsidRDefault="00A4422C" w:rsidP="00ED1A78">
            <w:pPr>
              <w:rPr>
                <w:rFonts w:ascii="Arial" w:hAnsi="Arial" w:cs="Arial"/>
                <w:b/>
                <w:sz w:val="20"/>
                <w:szCs w:val="20"/>
              </w:rPr>
            </w:pPr>
          </w:p>
        </w:tc>
        <w:tc>
          <w:tcPr>
            <w:tcW w:w="5231" w:type="dxa"/>
          </w:tcPr>
          <w:p w14:paraId="24089D12" w14:textId="77777777" w:rsidR="00A4422C" w:rsidRPr="004D14A8" w:rsidRDefault="00A4422C" w:rsidP="00ED1A78">
            <w:pPr>
              <w:pStyle w:val="ListParagraph"/>
              <w:numPr>
                <w:ilvl w:val="0"/>
                <w:numId w:val="2"/>
              </w:numPr>
              <w:spacing w:after="0" w:line="259" w:lineRule="auto"/>
              <w:ind w:right="0"/>
              <w:rPr>
                <w:rFonts w:ascii="Arial" w:hAnsi="Arial" w:cs="Arial"/>
                <w:color w:val="auto"/>
                <w:sz w:val="20"/>
                <w:szCs w:val="20"/>
              </w:rPr>
            </w:pPr>
            <w:r w:rsidRPr="004D14A8">
              <w:rPr>
                <w:rFonts w:ascii="Arial" w:hAnsi="Arial" w:cs="Arial"/>
                <w:color w:val="auto"/>
                <w:sz w:val="20"/>
                <w:szCs w:val="20"/>
              </w:rPr>
              <w:t>Review completed on time and recommendations taken forward.</w:t>
            </w:r>
          </w:p>
          <w:p w14:paraId="797E74A2" w14:textId="77777777" w:rsidR="00A4422C" w:rsidRPr="004D14A8" w:rsidRDefault="00A4422C" w:rsidP="00ED1A78">
            <w:pPr>
              <w:pStyle w:val="ListParagraph"/>
              <w:numPr>
                <w:ilvl w:val="0"/>
                <w:numId w:val="1"/>
              </w:numPr>
              <w:spacing w:after="0" w:line="259" w:lineRule="auto"/>
              <w:ind w:left="357" w:right="0" w:hanging="357"/>
              <w:rPr>
                <w:rFonts w:ascii="Arial" w:hAnsi="Arial" w:cs="Arial"/>
                <w:color w:val="FF0000"/>
                <w:sz w:val="20"/>
                <w:szCs w:val="20"/>
              </w:rPr>
            </w:pPr>
            <w:r w:rsidRPr="004D14A8">
              <w:rPr>
                <w:rFonts w:ascii="Arial" w:eastAsia="Times New Roman" w:hAnsi="Arial" w:cs="Arial"/>
                <w:bCs/>
                <w:sz w:val="20"/>
                <w:szCs w:val="24"/>
              </w:rPr>
              <w:t>Other measures will be determined based on the recommendations</w:t>
            </w:r>
          </w:p>
        </w:tc>
      </w:tr>
    </w:tbl>
    <w:p w14:paraId="52FFB8BD" w14:textId="193456B1" w:rsidR="008F56BE" w:rsidRPr="004D14A8" w:rsidRDefault="008F56BE">
      <w:pPr>
        <w:rPr>
          <w:rFonts w:ascii="Arial" w:hAnsi="Arial" w:cs="Arial"/>
        </w:rPr>
      </w:pPr>
    </w:p>
    <w:p w14:paraId="07EE8737" w14:textId="3EA8D09C" w:rsidR="00A4422C" w:rsidRDefault="00A4422C">
      <w:pPr>
        <w:rPr>
          <w:rFonts w:ascii="Arial" w:hAnsi="Arial" w:cs="Arial"/>
        </w:rPr>
      </w:pPr>
    </w:p>
    <w:p w14:paraId="6D57B5AE" w14:textId="58E1B937" w:rsidR="000843BF" w:rsidRDefault="000843BF">
      <w:pPr>
        <w:rPr>
          <w:rFonts w:ascii="Arial" w:hAnsi="Arial" w:cs="Arial"/>
        </w:rPr>
      </w:pPr>
    </w:p>
    <w:p w14:paraId="668B471F" w14:textId="08346FCB" w:rsidR="000843BF" w:rsidRDefault="000843BF">
      <w:pPr>
        <w:rPr>
          <w:rFonts w:ascii="Arial" w:hAnsi="Arial" w:cs="Arial"/>
        </w:rPr>
      </w:pPr>
    </w:p>
    <w:p w14:paraId="5EB17811" w14:textId="5957FC4A" w:rsidR="000843BF" w:rsidRDefault="000843BF">
      <w:pPr>
        <w:rPr>
          <w:rFonts w:ascii="Arial" w:hAnsi="Arial" w:cs="Arial"/>
        </w:rPr>
      </w:pPr>
    </w:p>
    <w:p w14:paraId="1F76941A" w14:textId="231C6E88" w:rsidR="000843BF" w:rsidRDefault="000843BF">
      <w:pPr>
        <w:rPr>
          <w:rFonts w:ascii="Arial" w:hAnsi="Arial" w:cs="Arial"/>
        </w:rPr>
      </w:pPr>
    </w:p>
    <w:p w14:paraId="14C91D05" w14:textId="026AF27B" w:rsidR="000843BF" w:rsidRDefault="000843BF">
      <w:pPr>
        <w:rPr>
          <w:rFonts w:ascii="Arial" w:hAnsi="Arial" w:cs="Arial"/>
        </w:rPr>
      </w:pPr>
    </w:p>
    <w:p w14:paraId="5BE50BDC" w14:textId="7D04D315" w:rsidR="000843BF" w:rsidRDefault="000843BF">
      <w:pPr>
        <w:rPr>
          <w:rFonts w:ascii="Arial" w:hAnsi="Arial" w:cs="Arial"/>
        </w:rPr>
      </w:pPr>
    </w:p>
    <w:p w14:paraId="3D22CD82" w14:textId="7B32B7E2" w:rsidR="000843BF" w:rsidRDefault="000843BF">
      <w:pPr>
        <w:rPr>
          <w:rFonts w:ascii="Arial" w:hAnsi="Arial" w:cs="Arial"/>
        </w:rPr>
      </w:pPr>
    </w:p>
    <w:p w14:paraId="63C55A20" w14:textId="77777777" w:rsidR="000843BF" w:rsidRPr="004D14A8" w:rsidRDefault="000843BF">
      <w:pPr>
        <w:rPr>
          <w:rFonts w:ascii="Arial" w:hAnsi="Arial" w:cs="Arial"/>
        </w:rPr>
      </w:pPr>
    </w:p>
    <w:p w14:paraId="1BA0B899" w14:textId="7FD69441" w:rsidR="00A4422C" w:rsidRPr="004D14A8" w:rsidRDefault="00A4422C">
      <w:pPr>
        <w:rPr>
          <w:rFonts w:ascii="Arial" w:hAnsi="Arial" w:cs="Arial"/>
        </w:rPr>
      </w:pPr>
    </w:p>
    <w:tbl>
      <w:tblPr>
        <w:tblStyle w:val="TableGrid"/>
        <w:tblW w:w="20926" w:type="dxa"/>
        <w:tblLook w:val="04A0" w:firstRow="1" w:lastRow="0" w:firstColumn="1" w:lastColumn="0" w:noHBand="0" w:noVBand="1"/>
      </w:tblPr>
      <w:tblGrid>
        <w:gridCol w:w="5231"/>
        <w:gridCol w:w="5232"/>
        <w:gridCol w:w="5231"/>
        <w:gridCol w:w="5232"/>
      </w:tblGrid>
      <w:tr w:rsidR="00C13654" w:rsidRPr="004D14A8" w14:paraId="381A077F" w14:textId="27264C3C" w:rsidTr="008D510F">
        <w:tc>
          <w:tcPr>
            <w:tcW w:w="20926" w:type="dxa"/>
            <w:gridSpan w:val="4"/>
            <w:shd w:val="clear" w:color="auto" w:fill="B4C6E7" w:themeFill="accent1" w:themeFillTint="66"/>
            <w:vAlign w:val="center"/>
          </w:tcPr>
          <w:p w14:paraId="3E11D68C" w14:textId="77777777" w:rsidR="008D510F" w:rsidRDefault="008D510F" w:rsidP="00C13654">
            <w:pPr>
              <w:jc w:val="center"/>
              <w:rPr>
                <w:rFonts w:ascii="Arial" w:hAnsi="Arial" w:cs="Arial"/>
                <w:b/>
                <w:bCs/>
                <w:sz w:val="28"/>
                <w:szCs w:val="28"/>
              </w:rPr>
            </w:pPr>
          </w:p>
          <w:p w14:paraId="4B105F9C" w14:textId="1D46BEC9" w:rsidR="00C13654" w:rsidRDefault="00C13654" w:rsidP="00C13654">
            <w:pPr>
              <w:jc w:val="center"/>
              <w:rPr>
                <w:rFonts w:ascii="Arial" w:hAnsi="Arial" w:cs="Arial"/>
                <w:b/>
                <w:bCs/>
                <w:sz w:val="28"/>
                <w:szCs w:val="28"/>
              </w:rPr>
            </w:pPr>
            <w:r w:rsidRPr="004D14A8">
              <w:rPr>
                <w:rFonts w:ascii="Arial" w:hAnsi="Arial" w:cs="Arial"/>
                <w:b/>
                <w:bCs/>
                <w:sz w:val="28"/>
                <w:szCs w:val="28"/>
              </w:rPr>
              <w:t>Principle 2</w:t>
            </w:r>
          </w:p>
          <w:p w14:paraId="5D764520" w14:textId="77777777" w:rsidR="008D510F" w:rsidRPr="004D14A8" w:rsidRDefault="008D510F" w:rsidP="00C13654">
            <w:pPr>
              <w:jc w:val="center"/>
              <w:rPr>
                <w:rFonts w:ascii="Arial" w:hAnsi="Arial" w:cs="Arial"/>
                <w:b/>
                <w:bCs/>
                <w:sz w:val="28"/>
                <w:szCs w:val="28"/>
              </w:rPr>
            </w:pPr>
          </w:p>
          <w:p w14:paraId="4E30D124" w14:textId="4D60952C" w:rsidR="00C13654" w:rsidRDefault="00C13654" w:rsidP="00C13654">
            <w:pPr>
              <w:jc w:val="center"/>
              <w:rPr>
                <w:rFonts w:ascii="Arial" w:hAnsi="Arial" w:cs="Arial"/>
                <w:b/>
                <w:bCs/>
                <w:sz w:val="28"/>
                <w:szCs w:val="28"/>
              </w:rPr>
            </w:pPr>
            <w:r w:rsidRPr="004D14A8">
              <w:rPr>
                <w:rFonts w:ascii="Arial" w:hAnsi="Arial" w:cs="Arial"/>
                <w:b/>
                <w:bCs/>
                <w:sz w:val="28"/>
                <w:szCs w:val="28"/>
              </w:rPr>
              <w:t>Recognition and Value</w:t>
            </w:r>
          </w:p>
          <w:p w14:paraId="0D478A6F" w14:textId="77777777" w:rsidR="008D510F" w:rsidRPr="004D14A8" w:rsidRDefault="008D510F" w:rsidP="00C13654">
            <w:pPr>
              <w:jc w:val="center"/>
              <w:rPr>
                <w:rFonts w:ascii="Arial" w:hAnsi="Arial" w:cs="Arial"/>
                <w:b/>
                <w:bCs/>
                <w:sz w:val="28"/>
                <w:szCs w:val="28"/>
              </w:rPr>
            </w:pPr>
          </w:p>
          <w:p w14:paraId="060B47CB" w14:textId="77777777" w:rsidR="00C13654" w:rsidRDefault="00C13654" w:rsidP="00C13654">
            <w:pPr>
              <w:jc w:val="center"/>
              <w:rPr>
                <w:rFonts w:ascii="Arial" w:hAnsi="Arial" w:cs="Arial"/>
                <w:b/>
                <w:bCs/>
                <w:sz w:val="28"/>
                <w:szCs w:val="28"/>
              </w:rPr>
            </w:pPr>
            <w:r w:rsidRPr="004D14A8">
              <w:rPr>
                <w:rFonts w:ascii="Arial" w:hAnsi="Arial" w:cs="Arial"/>
                <w:b/>
                <w:bCs/>
                <w:sz w:val="28"/>
                <w:szCs w:val="28"/>
              </w:rPr>
              <w:t>Researchers are recognised and valued by their employing organisation as an essential part of their organisation's human resources and a key component of their overall strategy to develop and deliver world-class research.</w:t>
            </w:r>
          </w:p>
          <w:p w14:paraId="03475A64" w14:textId="0C9688D0" w:rsidR="008D510F" w:rsidRPr="004D14A8" w:rsidRDefault="008D510F" w:rsidP="00C13654">
            <w:pPr>
              <w:jc w:val="center"/>
              <w:rPr>
                <w:rFonts w:ascii="Arial" w:hAnsi="Arial" w:cs="Arial"/>
                <w:b/>
                <w:bCs/>
                <w:sz w:val="28"/>
                <w:szCs w:val="28"/>
              </w:rPr>
            </w:pPr>
          </w:p>
        </w:tc>
      </w:tr>
      <w:tr w:rsidR="008D510F" w:rsidRPr="004D14A8" w14:paraId="6DAA72FB" w14:textId="77777777" w:rsidTr="008D510F">
        <w:trPr>
          <w:trHeight w:val="699"/>
        </w:trPr>
        <w:tc>
          <w:tcPr>
            <w:tcW w:w="5231" w:type="dxa"/>
            <w:shd w:val="clear" w:color="auto" w:fill="D9E2F3" w:themeFill="accent1" w:themeFillTint="33"/>
            <w:vAlign w:val="center"/>
          </w:tcPr>
          <w:p w14:paraId="497ECEFA" w14:textId="17CF0571" w:rsidR="008D510F" w:rsidRPr="004D14A8" w:rsidRDefault="008D510F" w:rsidP="008D510F">
            <w:pPr>
              <w:spacing w:line="259" w:lineRule="auto"/>
              <w:ind w:left="2" w:right="38"/>
              <w:jc w:val="center"/>
              <w:rPr>
                <w:rFonts w:ascii="Arial" w:hAnsi="Arial" w:cs="Arial"/>
                <w:sz w:val="20"/>
                <w:szCs w:val="20"/>
              </w:rPr>
            </w:pPr>
            <w:r w:rsidRPr="004D14A8">
              <w:rPr>
                <w:rFonts w:ascii="Arial" w:hAnsi="Arial" w:cs="Arial"/>
                <w:b/>
                <w:bCs/>
                <w:sz w:val="24"/>
                <w:szCs w:val="24"/>
              </w:rPr>
              <w:t>Proposal</w:t>
            </w:r>
          </w:p>
        </w:tc>
        <w:tc>
          <w:tcPr>
            <w:tcW w:w="5232" w:type="dxa"/>
            <w:shd w:val="clear" w:color="auto" w:fill="D9E2F3" w:themeFill="accent1" w:themeFillTint="33"/>
            <w:vAlign w:val="center"/>
          </w:tcPr>
          <w:p w14:paraId="20D7307A" w14:textId="1F26E877" w:rsidR="008D510F" w:rsidRPr="004D14A8" w:rsidRDefault="008D510F" w:rsidP="008D510F">
            <w:pPr>
              <w:spacing w:line="259" w:lineRule="auto"/>
              <w:ind w:left="2"/>
              <w:jc w:val="center"/>
              <w:rPr>
                <w:rFonts w:ascii="Arial" w:hAnsi="Arial" w:cs="Arial"/>
                <w:sz w:val="20"/>
                <w:szCs w:val="20"/>
              </w:rPr>
            </w:pPr>
            <w:r w:rsidRPr="004D14A8">
              <w:rPr>
                <w:rFonts w:ascii="Arial" w:hAnsi="Arial" w:cs="Arial"/>
                <w:b/>
                <w:bCs/>
                <w:sz w:val="24"/>
                <w:szCs w:val="24"/>
              </w:rPr>
              <w:t>Benefit</w:t>
            </w:r>
          </w:p>
        </w:tc>
        <w:tc>
          <w:tcPr>
            <w:tcW w:w="5231" w:type="dxa"/>
            <w:shd w:val="clear" w:color="auto" w:fill="D9E2F3" w:themeFill="accent1" w:themeFillTint="33"/>
            <w:vAlign w:val="center"/>
          </w:tcPr>
          <w:p w14:paraId="66771302" w14:textId="47F816C0" w:rsidR="008D510F" w:rsidRPr="004D14A8" w:rsidRDefault="008D510F" w:rsidP="008D510F">
            <w:pPr>
              <w:spacing w:line="259" w:lineRule="auto"/>
              <w:jc w:val="center"/>
              <w:rPr>
                <w:rFonts w:ascii="Arial" w:hAnsi="Arial" w:cs="Arial"/>
                <w:b/>
                <w:color w:val="FF0000"/>
                <w:sz w:val="20"/>
                <w:szCs w:val="20"/>
              </w:rPr>
            </w:pPr>
            <w:r w:rsidRPr="004D14A8">
              <w:rPr>
                <w:rFonts w:ascii="Arial" w:hAnsi="Arial" w:cs="Arial"/>
                <w:b/>
                <w:bCs/>
                <w:sz w:val="24"/>
                <w:szCs w:val="24"/>
              </w:rPr>
              <w:t>Action</w:t>
            </w:r>
          </w:p>
        </w:tc>
        <w:tc>
          <w:tcPr>
            <w:tcW w:w="5232" w:type="dxa"/>
            <w:shd w:val="clear" w:color="auto" w:fill="D9E2F3" w:themeFill="accent1" w:themeFillTint="33"/>
            <w:vAlign w:val="center"/>
          </w:tcPr>
          <w:p w14:paraId="383D1A0D" w14:textId="77777777" w:rsidR="008D510F" w:rsidRDefault="008D510F" w:rsidP="008D510F">
            <w:pPr>
              <w:ind w:left="383"/>
              <w:jc w:val="center"/>
              <w:rPr>
                <w:rFonts w:ascii="Arial" w:hAnsi="Arial" w:cs="Arial"/>
                <w:b/>
                <w:bCs/>
                <w:sz w:val="24"/>
                <w:szCs w:val="24"/>
              </w:rPr>
            </w:pPr>
          </w:p>
          <w:p w14:paraId="1B1D253D" w14:textId="77777777" w:rsidR="008D510F" w:rsidRDefault="008D510F" w:rsidP="008D510F">
            <w:pPr>
              <w:ind w:left="383"/>
              <w:jc w:val="center"/>
              <w:rPr>
                <w:rFonts w:ascii="Arial" w:hAnsi="Arial" w:cs="Arial"/>
                <w:b/>
                <w:bCs/>
                <w:sz w:val="24"/>
                <w:szCs w:val="24"/>
              </w:rPr>
            </w:pPr>
            <w:r w:rsidRPr="004D14A8">
              <w:rPr>
                <w:rFonts w:ascii="Arial" w:hAnsi="Arial" w:cs="Arial"/>
                <w:b/>
                <w:bCs/>
                <w:sz w:val="24"/>
                <w:szCs w:val="24"/>
              </w:rPr>
              <w:t>Measure</w:t>
            </w:r>
          </w:p>
          <w:p w14:paraId="01211836" w14:textId="138D8BE9" w:rsidR="008D510F" w:rsidRPr="008D510F" w:rsidRDefault="008D510F" w:rsidP="008D510F">
            <w:pPr>
              <w:spacing w:line="259" w:lineRule="auto"/>
              <w:jc w:val="center"/>
              <w:rPr>
                <w:rFonts w:ascii="Arial" w:hAnsi="Arial" w:cs="Arial"/>
                <w:sz w:val="20"/>
                <w:szCs w:val="20"/>
              </w:rPr>
            </w:pPr>
          </w:p>
        </w:tc>
      </w:tr>
      <w:tr w:rsidR="008D510F" w:rsidRPr="004D14A8" w14:paraId="3CB8B276" w14:textId="77777777" w:rsidTr="00C13654">
        <w:trPr>
          <w:trHeight w:val="613"/>
        </w:trPr>
        <w:tc>
          <w:tcPr>
            <w:tcW w:w="5231" w:type="dxa"/>
          </w:tcPr>
          <w:p w14:paraId="3F09FD32" w14:textId="5C04657E" w:rsidR="008D510F" w:rsidRPr="004D14A8" w:rsidRDefault="008D510F" w:rsidP="008D510F">
            <w:pPr>
              <w:spacing w:line="259" w:lineRule="auto"/>
              <w:ind w:right="38"/>
              <w:rPr>
                <w:rFonts w:ascii="Arial" w:hAnsi="Arial" w:cs="Arial"/>
                <w:sz w:val="20"/>
                <w:szCs w:val="20"/>
              </w:rPr>
            </w:pPr>
            <w:r w:rsidRPr="004D14A8">
              <w:rPr>
                <w:rFonts w:ascii="Arial" w:hAnsi="Arial" w:cs="Arial"/>
                <w:sz w:val="20"/>
                <w:szCs w:val="20"/>
              </w:rPr>
              <w:t>2.</w:t>
            </w:r>
            <w:r>
              <w:rPr>
                <w:rFonts w:ascii="Arial" w:hAnsi="Arial" w:cs="Arial"/>
                <w:sz w:val="20"/>
                <w:szCs w:val="20"/>
              </w:rPr>
              <w:t>1</w:t>
            </w:r>
            <w:r w:rsidRPr="004D14A8">
              <w:rPr>
                <w:rFonts w:ascii="Arial" w:hAnsi="Arial" w:cs="Arial"/>
                <w:sz w:val="20"/>
                <w:szCs w:val="20"/>
              </w:rPr>
              <w:t xml:space="preserve"> Support continued development of the University-wide ECR Forum</w:t>
            </w:r>
            <w:r w:rsidR="008609A2">
              <w:rPr>
                <w:rFonts w:ascii="Arial" w:hAnsi="Arial" w:cs="Arial"/>
                <w:sz w:val="20"/>
                <w:szCs w:val="20"/>
              </w:rPr>
              <w:t xml:space="preserve">. </w:t>
            </w:r>
          </w:p>
        </w:tc>
        <w:tc>
          <w:tcPr>
            <w:tcW w:w="5232" w:type="dxa"/>
          </w:tcPr>
          <w:p w14:paraId="7D434FD6" w14:textId="2FB67FA5" w:rsidR="008D510F" w:rsidRPr="004D14A8" w:rsidRDefault="008609A2" w:rsidP="008D510F">
            <w:pPr>
              <w:spacing w:line="259" w:lineRule="auto"/>
              <w:ind w:left="2" w:right="200"/>
              <w:rPr>
                <w:rFonts w:ascii="Arial" w:hAnsi="Arial" w:cs="Arial"/>
                <w:sz w:val="20"/>
                <w:szCs w:val="20"/>
              </w:rPr>
            </w:pPr>
            <w:r>
              <w:rPr>
                <w:rFonts w:ascii="Arial" w:hAnsi="Arial" w:cs="Arial"/>
                <w:sz w:val="20"/>
                <w:szCs w:val="20"/>
              </w:rPr>
              <w:t xml:space="preserve">Provide a </w:t>
            </w:r>
            <w:r w:rsidR="008D510F" w:rsidRPr="004D14A8">
              <w:rPr>
                <w:rFonts w:ascii="Arial" w:hAnsi="Arial" w:cs="Arial"/>
                <w:sz w:val="20"/>
                <w:szCs w:val="20"/>
              </w:rPr>
              <w:t>University-wide</w:t>
            </w:r>
            <w:r>
              <w:rPr>
                <w:rFonts w:ascii="Arial" w:hAnsi="Arial" w:cs="Arial"/>
                <w:sz w:val="20"/>
                <w:szCs w:val="20"/>
              </w:rPr>
              <w:t>,</w:t>
            </w:r>
            <w:r w:rsidR="008D510F" w:rsidRPr="004D14A8">
              <w:rPr>
                <w:rFonts w:ascii="Arial" w:hAnsi="Arial" w:cs="Arial"/>
                <w:sz w:val="20"/>
                <w:szCs w:val="20"/>
              </w:rPr>
              <w:t xml:space="preserve"> cross-disciplinary space for </w:t>
            </w:r>
            <w:r>
              <w:rPr>
                <w:rFonts w:ascii="Arial" w:hAnsi="Arial" w:cs="Arial"/>
                <w:sz w:val="20"/>
                <w:szCs w:val="20"/>
              </w:rPr>
              <w:t xml:space="preserve">our different </w:t>
            </w:r>
            <w:r w:rsidR="008D510F" w:rsidRPr="004D14A8">
              <w:rPr>
                <w:rFonts w:ascii="Arial" w:hAnsi="Arial" w:cs="Arial"/>
                <w:sz w:val="20"/>
                <w:szCs w:val="20"/>
              </w:rPr>
              <w:t>ECR</w:t>
            </w:r>
            <w:r>
              <w:rPr>
                <w:rFonts w:ascii="Arial" w:hAnsi="Arial" w:cs="Arial"/>
                <w:sz w:val="20"/>
                <w:szCs w:val="20"/>
              </w:rPr>
              <w:t xml:space="preserve"> communities</w:t>
            </w:r>
            <w:r w:rsidR="008D510F" w:rsidRPr="004D14A8">
              <w:rPr>
                <w:rFonts w:ascii="Arial" w:hAnsi="Arial" w:cs="Arial"/>
                <w:sz w:val="20"/>
                <w:szCs w:val="20"/>
              </w:rPr>
              <w:t xml:space="preserve"> to develop support mechanisms and raise issues relevant to the </w:t>
            </w:r>
            <w:r>
              <w:rPr>
                <w:rFonts w:ascii="Arial" w:hAnsi="Arial" w:cs="Arial"/>
                <w:sz w:val="20"/>
                <w:szCs w:val="20"/>
              </w:rPr>
              <w:t xml:space="preserve">different </w:t>
            </w:r>
            <w:r w:rsidR="008D510F" w:rsidRPr="004D14A8">
              <w:rPr>
                <w:rFonts w:ascii="Arial" w:hAnsi="Arial" w:cs="Arial"/>
                <w:sz w:val="20"/>
                <w:szCs w:val="20"/>
              </w:rPr>
              <w:t>ECR experience</w:t>
            </w:r>
            <w:r>
              <w:rPr>
                <w:rFonts w:ascii="Arial" w:hAnsi="Arial" w:cs="Arial"/>
                <w:sz w:val="20"/>
                <w:szCs w:val="20"/>
              </w:rPr>
              <w:t xml:space="preserve"> at Northumbria</w:t>
            </w:r>
            <w:r w:rsidR="008D510F" w:rsidRPr="004D14A8">
              <w:rPr>
                <w:rFonts w:ascii="Arial" w:hAnsi="Arial" w:cs="Arial"/>
                <w:sz w:val="20"/>
                <w:szCs w:val="20"/>
              </w:rPr>
              <w:t xml:space="preserve">. </w:t>
            </w:r>
          </w:p>
          <w:p w14:paraId="1A5ABB6E" w14:textId="77777777" w:rsidR="008D510F" w:rsidRPr="004D14A8" w:rsidRDefault="008D510F" w:rsidP="008D510F">
            <w:pPr>
              <w:spacing w:line="259" w:lineRule="auto"/>
              <w:ind w:left="2"/>
              <w:rPr>
                <w:rFonts w:ascii="Arial" w:hAnsi="Arial" w:cs="Arial"/>
                <w:color w:val="FF0000"/>
                <w:sz w:val="20"/>
                <w:szCs w:val="20"/>
              </w:rPr>
            </w:pPr>
          </w:p>
        </w:tc>
        <w:tc>
          <w:tcPr>
            <w:tcW w:w="5231" w:type="dxa"/>
          </w:tcPr>
          <w:p w14:paraId="25D53A03" w14:textId="4E548234" w:rsidR="008D510F" w:rsidRPr="004D14A8" w:rsidRDefault="008D510F" w:rsidP="008D510F">
            <w:pPr>
              <w:pStyle w:val="ListParagraph"/>
              <w:numPr>
                <w:ilvl w:val="0"/>
                <w:numId w:val="5"/>
              </w:numPr>
              <w:spacing w:after="0" w:line="240" w:lineRule="auto"/>
              <w:ind w:right="0"/>
              <w:rPr>
                <w:rFonts w:ascii="Arial" w:hAnsi="Arial" w:cs="Arial"/>
                <w:color w:val="auto"/>
                <w:sz w:val="20"/>
                <w:szCs w:val="20"/>
              </w:rPr>
            </w:pPr>
            <w:r w:rsidRPr="004D14A8">
              <w:rPr>
                <w:rFonts w:ascii="Arial" w:hAnsi="Arial" w:cs="Arial"/>
                <w:color w:val="auto"/>
                <w:sz w:val="20"/>
                <w:szCs w:val="20"/>
              </w:rPr>
              <w:t>Refresh the ECR forum management group membership and elect a new chair</w:t>
            </w:r>
            <w:r w:rsidR="00940652">
              <w:rPr>
                <w:rFonts w:ascii="Arial" w:hAnsi="Arial" w:cs="Arial"/>
                <w:color w:val="auto"/>
                <w:sz w:val="20"/>
                <w:szCs w:val="20"/>
              </w:rPr>
              <w:t xml:space="preserve"> annually.</w:t>
            </w:r>
          </w:p>
          <w:p w14:paraId="001F50C6" w14:textId="77777777" w:rsidR="008D510F" w:rsidRPr="004D14A8" w:rsidRDefault="008D510F" w:rsidP="008D510F">
            <w:pPr>
              <w:pStyle w:val="ListParagraph"/>
              <w:numPr>
                <w:ilvl w:val="0"/>
                <w:numId w:val="5"/>
              </w:numPr>
              <w:spacing w:after="0" w:line="240" w:lineRule="auto"/>
              <w:ind w:right="0"/>
              <w:rPr>
                <w:rFonts w:ascii="Arial" w:hAnsi="Arial" w:cs="Arial"/>
                <w:color w:val="auto"/>
                <w:sz w:val="20"/>
                <w:szCs w:val="20"/>
              </w:rPr>
            </w:pPr>
            <w:r w:rsidRPr="004D14A8">
              <w:rPr>
                <w:rFonts w:ascii="Arial" w:hAnsi="Arial" w:cs="Arial"/>
                <w:color w:val="auto"/>
                <w:sz w:val="20"/>
                <w:szCs w:val="20"/>
              </w:rPr>
              <w:t xml:space="preserve">Develop the Terms of Reference for the Group to ensure they are fit for purpose. </w:t>
            </w:r>
          </w:p>
          <w:p w14:paraId="4C6A5A93" w14:textId="226EB9C4" w:rsidR="008D510F" w:rsidRDefault="008D510F" w:rsidP="008D510F">
            <w:pPr>
              <w:pStyle w:val="ListParagraph"/>
              <w:numPr>
                <w:ilvl w:val="0"/>
                <w:numId w:val="5"/>
              </w:numPr>
              <w:spacing w:after="0" w:line="240" w:lineRule="auto"/>
              <w:ind w:right="0"/>
              <w:rPr>
                <w:rFonts w:ascii="Arial" w:hAnsi="Arial" w:cs="Arial"/>
                <w:color w:val="auto"/>
                <w:sz w:val="20"/>
                <w:szCs w:val="20"/>
              </w:rPr>
            </w:pPr>
            <w:r w:rsidRPr="004D14A8">
              <w:rPr>
                <w:rFonts w:ascii="Arial" w:hAnsi="Arial" w:cs="Arial"/>
                <w:color w:val="auto"/>
                <w:sz w:val="20"/>
                <w:szCs w:val="20"/>
              </w:rPr>
              <w:t>Plan two events per annum for ECRs on career support</w:t>
            </w:r>
            <w:r w:rsidR="00715BCA">
              <w:rPr>
                <w:rFonts w:ascii="Arial" w:hAnsi="Arial" w:cs="Arial"/>
                <w:color w:val="auto"/>
                <w:sz w:val="20"/>
                <w:szCs w:val="20"/>
              </w:rPr>
              <w:t xml:space="preserve"> open to contract researchers</w:t>
            </w:r>
            <w:r w:rsidR="002F4C55">
              <w:rPr>
                <w:rFonts w:ascii="Arial" w:hAnsi="Arial" w:cs="Arial"/>
                <w:color w:val="auto"/>
                <w:sz w:val="20"/>
                <w:szCs w:val="20"/>
              </w:rPr>
              <w:t xml:space="preserve"> (linked to action 1.3)</w:t>
            </w:r>
          </w:p>
          <w:p w14:paraId="29487DF0" w14:textId="6B2EAC74" w:rsidR="002F4C55" w:rsidRPr="004D14A8" w:rsidRDefault="002F4C55" w:rsidP="008D510F">
            <w:pPr>
              <w:pStyle w:val="ListParagraph"/>
              <w:numPr>
                <w:ilvl w:val="0"/>
                <w:numId w:val="5"/>
              </w:numPr>
              <w:spacing w:after="0" w:line="240" w:lineRule="auto"/>
              <w:ind w:right="0"/>
              <w:rPr>
                <w:rFonts w:ascii="Arial" w:hAnsi="Arial" w:cs="Arial"/>
                <w:color w:val="auto"/>
                <w:sz w:val="20"/>
                <w:szCs w:val="20"/>
              </w:rPr>
            </w:pPr>
            <w:r>
              <w:rPr>
                <w:rFonts w:ascii="Arial" w:hAnsi="Arial" w:cs="Arial"/>
                <w:color w:val="auto"/>
                <w:sz w:val="20"/>
                <w:szCs w:val="20"/>
              </w:rPr>
              <w:t xml:space="preserve">Develop two thematic forums per annum to increase networking and development opportunities for ECRs. </w:t>
            </w:r>
          </w:p>
          <w:p w14:paraId="27219E69" w14:textId="12A3C58B" w:rsidR="008D510F" w:rsidRPr="004D14A8" w:rsidRDefault="008D510F" w:rsidP="008D510F">
            <w:pPr>
              <w:pStyle w:val="ListParagraph"/>
              <w:numPr>
                <w:ilvl w:val="0"/>
                <w:numId w:val="5"/>
              </w:numPr>
              <w:spacing w:after="0" w:line="240" w:lineRule="auto"/>
              <w:ind w:right="0"/>
              <w:rPr>
                <w:rFonts w:ascii="Arial" w:hAnsi="Arial" w:cs="Arial"/>
                <w:color w:val="auto"/>
                <w:sz w:val="20"/>
                <w:szCs w:val="20"/>
              </w:rPr>
            </w:pPr>
            <w:r w:rsidRPr="004D14A8">
              <w:rPr>
                <w:rFonts w:ascii="Arial" w:hAnsi="Arial" w:cs="Arial"/>
                <w:color w:val="auto"/>
                <w:sz w:val="20"/>
                <w:szCs w:val="20"/>
              </w:rPr>
              <w:t>Develop</w:t>
            </w:r>
            <w:r w:rsidR="00715BCA">
              <w:rPr>
                <w:rFonts w:ascii="Arial" w:hAnsi="Arial" w:cs="Arial"/>
                <w:color w:val="auto"/>
                <w:sz w:val="20"/>
                <w:szCs w:val="20"/>
              </w:rPr>
              <w:t xml:space="preserve"> and deliver</w:t>
            </w:r>
            <w:r w:rsidRPr="004D14A8">
              <w:rPr>
                <w:rFonts w:ascii="Arial" w:hAnsi="Arial" w:cs="Arial"/>
                <w:color w:val="auto"/>
                <w:sz w:val="20"/>
                <w:szCs w:val="20"/>
              </w:rPr>
              <w:t xml:space="preserve"> monthly peer writing workshops </w:t>
            </w:r>
            <w:r w:rsidR="00715BCA">
              <w:rPr>
                <w:rFonts w:ascii="Arial" w:hAnsi="Arial" w:cs="Arial"/>
                <w:color w:val="auto"/>
                <w:sz w:val="20"/>
                <w:szCs w:val="20"/>
              </w:rPr>
              <w:t xml:space="preserve">from October 2019. </w:t>
            </w:r>
          </w:p>
          <w:p w14:paraId="1B4B776F" w14:textId="77777777" w:rsidR="008D510F" w:rsidRPr="004D14A8" w:rsidRDefault="008D510F" w:rsidP="008D510F">
            <w:pPr>
              <w:rPr>
                <w:rFonts w:ascii="Arial" w:hAnsi="Arial" w:cs="Arial"/>
                <w:b/>
                <w:sz w:val="20"/>
                <w:szCs w:val="20"/>
              </w:rPr>
            </w:pPr>
          </w:p>
          <w:p w14:paraId="3931A508" w14:textId="77777777" w:rsidR="008D510F" w:rsidRPr="004D14A8" w:rsidRDefault="008D510F" w:rsidP="008D510F">
            <w:pPr>
              <w:rPr>
                <w:rFonts w:ascii="Arial" w:hAnsi="Arial" w:cs="Arial"/>
                <w:b/>
                <w:sz w:val="20"/>
                <w:szCs w:val="20"/>
              </w:rPr>
            </w:pPr>
          </w:p>
          <w:p w14:paraId="4094F73A" w14:textId="77777777" w:rsidR="008D510F" w:rsidRPr="004D14A8" w:rsidRDefault="008D510F" w:rsidP="008D510F">
            <w:pPr>
              <w:rPr>
                <w:rFonts w:ascii="Arial" w:hAnsi="Arial" w:cs="Arial"/>
                <w:b/>
                <w:sz w:val="20"/>
                <w:szCs w:val="20"/>
              </w:rPr>
            </w:pPr>
            <w:r w:rsidRPr="004D14A8">
              <w:rPr>
                <w:rFonts w:ascii="Arial" w:hAnsi="Arial" w:cs="Arial"/>
                <w:b/>
                <w:sz w:val="20"/>
                <w:szCs w:val="20"/>
              </w:rPr>
              <w:t>Target Date: August 2021</w:t>
            </w:r>
          </w:p>
          <w:p w14:paraId="2DDD4550" w14:textId="77777777" w:rsidR="008D510F" w:rsidRPr="004D14A8" w:rsidRDefault="008D510F" w:rsidP="008D510F">
            <w:pPr>
              <w:rPr>
                <w:rFonts w:ascii="Arial" w:hAnsi="Arial" w:cs="Arial"/>
                <w:b/>
                <w:sz w:val="20"/>
                <w:szCs w:val="20"/>
              </w:rPr>
            </w:pPr>
            <w:r w:rsidRPr="004D14A8">
              <w:rPr>
                <w:rFonts w:ascii="Arial" w:hAnsi="Arial" w:cs="Arial"/>
                <w:b/>
                <w:sz w:val="20"/>
                <w:szCs w:val="20"/>
              </w:rPr>
              <w:t>Responsibility: Chair of the ECR forum, RIS Research Policy Manager</w:t>
            </w:r>
          </w:p>
          <w:p w14:paraId="1CB8CE5A" w14:textId="77777777" w:rsidR="008D510F" w:rsidRPr="004D14A8" w:rsidRDefault="008D510F" w:rsidP="008D510F">
            <w:pPr>
              <w:rPr>
                <w:rFonts w:ascii="Arial" w:hAnsi="Arial" w:cs="Arial"/>
                <w:b/>
                <w:sz w:val="20"/>
                <w:szCs w:val="20"/>
              </w:rPr>
            </w:pPr>
          </w:p>
        </w:tc>
        <w:tc>
          <w:tcPr>
            <w:tcW w:w="5232" w:type="dxa"/>
          </w:tcPr>
          <w:p w14:paraId="78D126B0" w14:textId="3D791BD6" w:rsidR="008D510F" w:rsidRPr="004D14A8" w:rsidRDefault="008D510F" w:rsidP="002F4C55">
            <w:pPr>
              <w:pStyle w:val="ListParagraph"/>
              <w:numPr>
                <w:ilvl w:val="0"/>
                <w:numId w:val="6"/>
              </w:numPr>
              <w:spacing w:after="0" w:line="240" w:lineRule="auto"/>
              <w:ind w:right="0"/>
              <w:rPr>
                <w:rFonts w:ascii="Arial" w:hAnsi="Arial" w:cs="Arial"/>
                <w:color w:val="000000" w:themeColor="text1"/>
                <w:sz w:val="20"/>
                <w:szCs w:val="20"/>
              </w:rPr>
            </w:pPr>
            <w:r w:rsidRPr="004D14A8">
              <w:rPr>
                <w:rFonts w:ascii="Arial" w:hAnsi="Arial" w:cs="Arial"/>
                <w:color w:val="000000" w:themeColor="text1"/>
                <w:sz w:val="20"/>
                <w:szCs w:val="20"/>
              </w:rPr>
              <w:t>To deliver</w:t>
            </w:r>
            <w:r w:rsidR="002F4C55">
              <w:rPr>
                <w:rFonts w:ascii="Arial" w:hAnsi="Arial" w:cs="Arial"/>
                <w:color w:val="000000" w:themeColor="text1"/>
                <w:sz w:val="20"/>
                <w:szCs w:val="20"/>
              </w:rPr>
              <w:t xml:space="preserve"> four</w:t>
            </w:r>
            <w:r w:rsidRPr="004D14A8">
              <w:rPr>
                <w:rFonts w:ascii="Arial" w:hAnsi="Arial" w:cs="Arial"/>
                <w:color w:val="000000" w:themeColor="text1"/>
                <w:sz w:val="20"/>
                <w:szCs w:val="20"/>
              </w:rPr>
              <w:t xml:space="preserve"> forums per annum by August 2021.</w:t>
            </w:r>
          </w:p>
          <w:p w14:paraId="0AC61F88" w14:textId="77777777" w:rsidR="008D510F" w:rsidRPr="004D14A8" w:rsidRDefault="008D510F" w:rsidP="002F4C55">
            <w:pPr>
              <w:pStyle w:val="ListParagraph"/>
              <w:numPr>
                <w:ilvl w:val="0"/>
                <w:numId w:val="6"/>
              </w:numPr>
              <w:spacing w:after="0" w:line="240" w:lineRule="auto"/>
              <w:ind w:right="0"/>
              <w:rPr>
                <w:rFonts w:ascii="Arial" w:hAnsi="Arial" w:cs="Arial"/>
                <w:color w:val="000000" w:themeColor="text1"/>
                <w:sz w:val="20"/>
                <w:szCs w:val="20"/>
              </w:rPr>
            </w:pPr>
            <w:r w:rsidRPr="004D14A8">
              <w:rPr>
                <w:rFonts w:ascii="Arial" w:hAnsi="Arial" w:cs="Arial"/>
                <w:color w:val="000000" w:themeColor="text1"/>
                <w:sz w:val="20"/>
                <w:szCs w:val="20"/>
              </w:rPr>
              <w:t>To review ECR representation at relevant committees and groups.</w:t>
            </w:r>
          </w:p>
          <w:p w14:paraId="509E5323" w14:textId="77777777" w:rsidR="008D510F" w:rsidRDefault="008D510F" w:rsidP="002F4C55">
            <w:pPr>
              <w:pStyle w:val="ListParagraph"/>
              <w:numPr>
                <w:ilvl w:val="0"/>
                <w:numId w:val="6"/>
              </w:numPr>
              <w:spacing w:after="0" w:line="240" w:lineRule="auto"/>
              <w:ind w:right="0"/>
              <w:rPr>
                <w:rFonts w:ascii="Arial" w:hAnsi="Arial" w:cs="Arial"/>
                <w:color w:val="000000" w:themeColor="text1"/>
                <w:sz w:val="20"/>
                <w:szCs w:val="20"/>
              </w:rPr>
            </w:pPr>
            <w:r w:rsidRPr="004D14A8">
              <w:rPr>
                <w:rFonts w:ascii="Arial" w:hAnsi="Arial" w:cs="Arial"/>
                <w:color w:val="000000" w:themeColor="text1"/>
                <w:sz w:val="20"/>
                <w:szCs w:val="20"/>
              </w:rPr>
              <w:t xml:space="preserve">To develop communication strategies with ECRs e.g. ECR distribution list. </w:t>
            </w:r>
          </w:p>
          <w:p w14:paraId="4D7B8CD5" w14:textId="77777777" w:rsidR="002F4C55" w:rsidRPr="008D510F" w:rsidRDefault="002F4C55" w:rsidP="002F4C55">
            <w:pPr>
              <w:pStyle w:val="ListParagraph"/>
              <w:numPr>
                <w:ilvl w:val="0"/>
                <w:numId w:val="6"/>
              </w:numPr>
              <w:spacing w:after="0" w:line="259" w:lineRule="auto"/>
              <w:ind w:right="0"/>
              <w:rPr>
                <w:rFonts w:ascii="Arial" w:hAnsi="Arial" w:cs="Arial"/>
                <w:color w:val="auto"/>
                <w:sz w:val="20"/>
                <w:szCs w:val="20"/>
              </w:rPr>
            </w:pPr>
            <w:r w:rsidRPr="004D14A8">
              <w:rPr>
                <w:rFonts w:ascii="Arial" w:hAnsi="Arial" w:cs="Arial"/>
                <w:sz w:val="20"/>
                <w:szCs w:val="20"/>
              </w:rPr>
              <w:t>CROS survey response for access to career development and training opportunities</w:t>
            </w:r>
            <w:r>
              <w:rPr>
                <w:rFonts w:ascii="Arial" w:hAnsi="Arial" w:cs="Arial"/>
                <w:sz w:val="20"/>
                <w:szCs w:val="20"/>
              </w:rPr>
              <w:t xml:space="preserve"> + 10%</w:t>
            </w:r>
          </w:p>
          <w:p w14:paraId="6DB465F7" w14:textId="17D6A5CB" w:rsidR="002F4C55" w:rsidRPr="004D14A8" w:rsidRDefault="002F4C55" w:rsidP="002F4C55">
            <w:pPr>
              <w:pStyle w:val="ListParagraph"/>
              <w:numPr>
                <w:ilvl w:val="0"/>
                <w:numId w:val="6"/>
              </w:numPr>
              <w:spacing w:after="0" w:line="240" w:lineRule="auto"/>
              <w:ind w:right="0"/>
              <w:rPr>
                <w:rFonts w:ascii="Arial" w:hAnsi="Arial" w:cs="Arial"/>
                <w:color w:val="000000" w:themeColor="text1"/>
                <w:sz w:val="20"/>
                <w:szCs w:val="20"/>
              </w:rPr>
            </w:pPr>
            <w:r>
              <w:rPr>
                <w:rFonts w:ascii="Arial" w:hAnsi="Arial" w:cs="Arial"/>
                <w:sz w:val="20"/>
                <w:szCs w:val="20"/>
              </w:rPr>
              <w:t>CROS survey response for undertaking training in career management and developing a career plan + 10%</w:t>
            </w:r>
          </w:p>
        </w:tc>
      </w:tr>
      <w:tr w:rsidR="008D510F" w:rsidRPr="004D14A8" w14:paraId="65816FBD" w14:textId="77777777" w:rsidTr="00C13654">
        <w:trPr>
          <w:trHeight w:val="613"/>
        </w:trPr>
        <w:tc>
          <w:tcPr>
            <w:tcW w:w="5231" w:type="dxa"/>
          </w:tcPr>
          <w:p w14:paraId="4E50BD6F" w14:textId="1B4F0700" w:rsidR="008D510F" w:rsidRPr="004D14A8" w:rsidRDefault="008D510F" w:rsidP="008D510F">
            <w:pPr>
              <w:spacing w:line="259" w:lineRule="auto"/>
              <w:ind w:left="2" w:right="38"/>
              <w:rPr>
                <w:rFonts w:ascii="Arial" w:hAnsi="Arial" w:cs="Arial"/>
                <w:sz w:val="20"/>
                <w:szCs w:val="20"/>
              </w:rPr>
            </w:pPr>
            <w:r w:rsidRPr="004D14A8">
              <w:rPr>
                <w:rFonts w:ascii="Arial" w:hAnsi="Arial" w:cs="Arial"/>
                <w:sz w:val="20"/>
                <w:szCs w:val="20"/>
              </w:rPr>
              <w:t>2.</w:t>
            </w:r>
            <w:r w:rsidR="00940652">
              <w:rPr>
                <w:rFonts w:ascii="Arial" w:hAnsi="Arial" w:cs="Arial"/>
                <w:sz w:val="20"/>
                <w:szCs w:val="20"/>
              </w:rPr>
              <w:t>2</w:t>
            </w:r>
            <w:r w:rsidRPr="004D14A8">
              <w:rPr>
                <w:rFonts w:ascii="Arial" w:hAnsi="Arial" w:cs="Arial"/>
                <w:sz w:val="20"/>
                <w:szCs w:val="20"/>
              </w:rPr>
              <w:t xml:space="preserve"> To deliver a Scholarly Publications programme of training. </w:t>
            </w:r>
          </w:p>
        </w:tc>
        <w:tc>
          <w:tcPr>
            <w:tcW w:w="5232" w:type="dxa"/>
          </w:tcPr>
          <w:p w14:paraId="0A803D85" w14:textId="77777777" w:rsidR="008D510F" w:rsidRPr="004D14A8" w:rsidRDefault="008D510F" w:rsidP="008D510F">
            <w:pPr>
              <w:spacing w:line="259" w:lineRule="auto"/>
              <w:ind w:left="2"/>
              <w:rPr>
                <w:rFonts w:ascii="Arial" w:hAnsi="Arial" w:cs="Arial"/>
                <w:sz w:val="20"/>
                <w:szCs w:val="20"/>
              </w:rPr>
            </w:pPr>
            <w:r w:rsidRPr="004D14A8">
              <w:rPr>
                <w:rFonts w:ascii="Arial" w:hAnsi="Arial" w:cs="Arial"/>
                <w:sz w:val="20"/>
                <w:szCs w:val="20"/>
              </w:rPr>
              <w:t xml:space="preserve">1. Empower ECRs (both those new to research and those who have just completed a doctorate) to identify high quality journals in their discipline to publish in and raise their research profile and employability. </w:t>
            </w:r>
          </w:p>
          <w:p w14:paraId="74C4C3E5" w14:textId="77777777" w:rsidR="008D510F" w:rsidRPr="004D14A8" w:rsidRDefault="008D510F" w:rsidP="008D510F">
            <w:pPr>
              <w:spacing w:line="259" w:lineRule="auto"/>
              <w:ind w:left="2"/>
              <w:rPr>
                <w:rFonts w:ascii="Arial" w:hAnsi="Arial" w:cs="Arial"/>
                <w:sz w:val="20"/>
                <w:szCs w:val="20"/>
              </w:rPr>
            </w:pPr>
            <w:r w:rsidRPr="004D14A8">
              <w:rPr>
                <w:rFonts w:ascii="Arial" w:hAnsi="Arial" w:cs="Arial"/>
                <w:sz w:val="20"/>
                <w:szCs w:val="20"/>
              </w:rPr>
              <w:t>2. Develop professional networks to support academic publishing and dissemination for those new to research.</w:t>
            </w:r>
          </w:p>
          <w:p w14:paraId="3B9C2B51" w14:textId="77777777" w:rsidR="008D510F" w:rsidRPr="004D14A8" w:rsidRDefault="008D510F" w:rsidP="008D510F">
            <w:pPr>
              <w:spacing w:line="259" w:lineRule="auto"/>
              <w:ind w:left="2"/>
              <w:rPr>
                <w:rFonts w:ascii="Arial" w:hAnsi="Arial" w:cs="Arial"/>
                <w:sz w:val="20"/>
                <w:szCs w:val="20"/>
              </w:rPr>
            </w:pPr>
            <w:r w:rsidRPr="004D14A8">
              <w:rPr>
                <w:rFonts w:ascii="Arial" w:hAnsi="Arial" w:cs="Arial"/>
                <w:sz w:val="20"/>
                <w:szCs w:val="20"/>
              </w:rPr>
              <w:t xml:space="preserve">3. Support for individuals to begin article for publication. </w:t>
            </w:r>
          </w:p>
        </w:tc>
        <w:tc>
          <w:tcPr>
            <w:tcW w:w="5231" w:type="dxa"/>
          </w:tcPr>
          <w:p w14:paraId="71369777" w14:textId="77777777" w:rsidR="008D510F" w:rsidRPr="004D14A8" w:rsidRDefault="008D510F" w:rsidP="008D510F">
            <w:pPr>
              <w:pStyle w:val="ListParagraph"/>
              <w:numPr>
                <w:ilvl w:val="0"/>
                <w:numId w:val="7"/>
              </w:numPr>
              <w:spacing w:after="0" w:line="259" w:lineRule="auto"/>
              <w:ind w:right="0"/>
              <w:rPr>
                <w:rFonts w:ascii="Arial" w:hAnsi="Arial" w:cs="Arial"/>
                <w:sz w:val="20"/>
                <w:szCs w:val="20"/>
              </w:rPr>
            </w:pPr>
            <w:r w:rsidRPr="004D14A8">
              <w:rPr>
                <w:rFonts w:ascii="Arial" w:hAnsi="Arial" w:cs="Arial"/>
                <w:sz w:val="20"/>
                <w:szCs w:val="20"/>
              </w:rPr>
              <w:t xml:space="preserve">To develop and deliver a scholarly publication training programme, including: </w:t>
            </w:r>
          </w:p>
          <w:p w14:paraId="565DB6A7" w14:textId="77777777" w:rsidR="008D510F" w:rsidRPr="004D14A8" w:rsidRDefault="008D510F" w:rsidP="008D510F">
            <w:pPr>
              <w:pStyle w:val="ListParagraph"/>
              <w:numPr>
                <w:ilvl w:val="1"/>
                <w:numId w:val="7"/>
              </w:numPr>
              <w:spacing w:after="0" w:line="259" w:lineRule="auto"/>
              <w:ind w:right="0"/>
              <w:rPr>
                <w:rFonts w:ascii="Arial" w:hAnsi="Arial" w:cs="Arial"/>
                <w:sz w:val="20"/>
                <w:szCs w:val="20"/>
              </w:rPr>
            </w:pPr>
            <w:r w:rsidRPr="004D14A8">
              <w:rPr>
                <w:rFonts w:ascii="Arial" w:hAnsi="Arial" w:cs="Arial"/>
                <w:sz w:val="20"/>
                <w:szCs w:val="20"/>
              </w:rPr>
              <w:t xml:space="preserve">Publication masterclass with key Publishers and journals e.g. Nature, Elsevier. </w:t>
            </w:r>
          </w:p>
          <w:p w14:paraId="6434F969" w14:textId="77777777" w:rsidR="008D510F" w:rsidRPr="004D14A8" w:rsidRDefault="008D510F" w:rsidP="008D510F">
            <w:pPr>
              <w:pStyle w:val="ListParagraph"/>
              <w:numPr>
                <w:ilvl w:val="1"/>
                <w:numId w:val="7"/>
              </w:numPr>
              <w:spacing w:after="0" w:line="259" w:lineRule="auto"/>
              <w:ind w:right="0"/>
              <w:rPr>
                <w:rFonts w:ascii="Arial" w:hAnsi="Arial" w:cs="Arial"/>
                <w:sz w:val="20"/>
                <w:szCs w:val="20"/>
              </w:rPr>
            </w:pPr>
            <w:r w:rsidRPr="004D14A8">
              <w:rPr>
                <w:rFonts w:ascii="Arial" w:hAnsi="Arial" w:cs="Arial"/>
                <w:sz w:val="20"/>
                <w:szCs w:val="20"/>
              </w:rPr>
              <w:t xml:space="preserve">Facilitated writing workshops </w:t>
            </w:r>
          </w:p>
          <w:p w14:paraId="5F511BB1" w14:textId="77777777" w:rsidR="008D510F" w:rsidRPr="004D14A8" w:rsidRDefault="008D510F" w:rsidP="008D510F">
            <w:pPr>
              <w:pStyle w:val="ListParagraph"/>
              <w:numPr>
                <w:ilvl w:val="1"/>
                <w:numId w:val="7"/>
              </w:numPr>
              <w:spacing w:after="0" w:line="259" w:lineRule="auto"/>
              <w:ind w:right="0"/>
              <w:rPr>
                <w:rFonts w:ascii="Arial" w:hAnsi="Arial" w:cs="Arial"/>
                <w:sz w:val="20"/>
                <w:szCs w:val="20"/>
              </w:rPr>
            </w:pPr>
            <w:r w:rsidRPr="004D14A8">
              <w:rPr>
                <w:rFonts w:ascii="Arial" w:hAnsi="Arial" w:cs="Arial"/>
                <w:sz w:val="20"/>
                <w:szCs w:val="20"/>
              </w:rPr>
              <w:t xml:space="preserve">Develop peer support ‘write clubs’. </w:t>
            </w:r>
          </w:p>
          <w:p w14:paraId="45A03A61" w14:textId="77777777" w:rsidR="008D510F" w:rsidRPr="004D14A8" w:rsidRDefault="008D510F" w:rsidP="008D510F">
            <w:pPr>
              <w:spacing w:line="259" w:lineRule="auto"/>
              <w:rPr>
                <w:rFonts w:ascii="Arial" w:hAnsi="Arial" w:cs="Arial"/>
                <w:sz w:val="20"/>
                <w:szCs w:val="20"/>
              </w:rPr>
            </w:pPr>
            <w:r w:rsidRPr="004D14A8">
              <w:rPr>
                <w:rFonts w:ascii="Arial" w:hAnsi="Arial" w:cs="Arial"/>
                <w:sz w:val="20"/>
                <w:szCs w:val="20"/>
              </w:rPr>
              <w:t xml:space="preserve">This represents a significant new investment in research training and development for our ECR staff (up to £10K over two years), who are either new to Northumbria, or who have had a career in teaching and learning and are new to research. </w:t>
            </w:r>
          </w:p>
          <w:p w14:paraId="2EEC765A" w14:textId="77777777" w:rsidR="008D510F" w:rsidRPr="004D14A8" w:rsidRDefault="008D510F" w:rsidP="008D510F">
            <w:pPr>
              <w:rPr>
                <w:rFonts w:ascii="Arial" w:hAnsi="Arial" w:cs="Arial"/>
                <w:b/>
                <w:sz w:val="20"/>
                <w:szCs w:val="20"/>
              </w:rPr>
            </w:pPr>
            <w:r w:rsidRPr="004D14A8">
              <w:rPr>
                <w:rFonts w:ascii="Arial" w:hAnsi="Arial" w:cs="Arial"/>
                <w:b/>
                <w:sz w:val="20"/>
                <w:szCs w:val="20"/>
              </w:rPr>
              <w:t>Target Date: September 2020</w:t>
            </w:r>
          </w:p>
          <w:p w14:paraId="40852FBD" w14:textId="77777777" w:rsidR="008D510F" w:rsidRPr="004D14A8" w:rsidRDefault="008D510F" w:rsidP="008D510F">
            <w:pPr>
              <w:rPr>
                <w:rFonts w:ascii="Arial" w:hAnsi="Arial" w:cs="Arial"/>
                <w:b/>
                <w:sz w:val="20"/>
                <w:szCs w:val="20"/>
              </w:rPr>
            </w:pPr>
            <w:r w:rsidRPr="004D14A8">
              <w:rPr>
                <w:rFonts w:ascii="Arial" w:hAnsi="Arial" w:cs="Arial"/>
                <w:b/>
                <w:sz w:val="20"/>
                <w:szCs w:val="20"/>
              </w:rPr>
              <w:t xml:space="preserve">Responsibility: RIS Research Policy Manager </w:t>
            </w:r>
          </w:p>
          <w:p w14:paraId="508545B8" w14:textId="77777777" w:rsidR="008D510F" w:rsidRPr="004D14A8" w:rsidRDefault="008D510F" w:rsidP="008D510F">
            <w:pPr>
              <w:spacing w:line="259" w:lineRule="auto"/>
              <w:rPr>
                <w:rFonts w:ascii="Arial" w:hAnsi="Arial" w:cs="Arial"/>
                <w:sz w:val="20"/>
                <w:szCs w:val="20"/>
              </w:rPr>
            </w:pPr>
          </w:p>
        </w:tc>
        <w:tc>
          <w:tcPr>
            <w:tcW w:w="5232" w:type="dxa"/>
          </w:tcPr>
          <w:p w14:paraId="23D07871" w14:textId="77777777" w:rsidR="008D510F" w:rsidRPr="004D14A8" w:rsidRDefault="008D510F" w:rsidP="008D510F">
            <w:pPr>
              <w:pStyle w:val="ListParagraph"/>
              <w:numPr>
                <w:ilvl w:val="0"/>
                <w:numId w:val="7"/>
              </w:numPr>
              <w:spacing w:after="0" w:line="240" w:lineRule="auto"/>
              <w:ind w:right="0"/>
              <w:rPr>
                <w:rFonts w:ascii="Arial" w:hAnsi="Arial" w:cs="Arial"/>
                <w:color w:val="FF0000"/>
                <w:sz w:val="20"/>
                <w:szCs w:val="20"/>
              </w:rPr>
            </w:pPr>
            <w:r w:rsidRPr="004D14A8">
              <w:rPr>
                <w:rFonts w:ascii="Arial" w:hAnsi="Arial" w:cs="Arial"/>
                <w:sz w:val="20"/>
                <w:szCs w:val="20"/>
              </w:rPr>
              <w:t>Deliver a scholarly publications training programme to all nominated academic staff by September 2020.</w:t>
            </w:r>
          </w:p>
          <w:p w14:paraId="0FA93D4D" w14:textId="77777777" w:rsidR="008D510F" w:rsidRPr="004D14A8" w:rsidRDefault="008D510F" w:rsidP="008D510F">
            <w:pPr>
              <w:pStyle w:val="ListParagraph"/>
              <w:numPr>
                <w:ilvl w:val="0"/>
                <w:numId w:val="7"/>
              </w:numPr>
              <w:spacing w:after="0" w:line="240" w:lineRule="auto"/>
              <w:ind w:right="0"/>
              <w:rPr>
                <w:rFonts w:ascii="Arial" w:hAnsi="Arial" w:cs="Arial"/>
                <w:color w:val="FF0000"/>
                <w:sz w:val="20"/>
                <w:szCs w:val="20"/>
              </w:rPr>
            </w:pPr>
            <w:r w:rsidRPr="004D14A8">
              <w:rPr>
                <w:rFonts w:ascii="Arial" w:hAnsi="Arial" w:cs="Arial"/>
                <w:sz w:val="20"/>
                <w:szCs w:val="20"/>
              </w:rPr>
              <w:t xml:space="preserve">We will run </w:t>
            </w:r>
            <w:bookmarkStart w:id="0" w:name="_Hlk8723323"/>
            <w:r w:rsidRPr="004D14A8">
              <w:rPr>
                <w:rFonts w:ascii="Arial" w:hAnsi="Arial" w:cs="Arial"/>
                <w:sz w:val="20"/>
                <w:szCs w:val="20"/>
              </w:rPr>
              <w:t xml:space="preserve">six cohorts of 10-20 for ECRs depending on departmental requirements. </w:t>
            </w:r>
            <w:bookmarkEnd w:id="0"/>
          </w:p>
          <w:p w14:paraId="6AA179ED" w14:textId="77777777" w:rsidR="008D510F" w:rsidRPr="004D14A8" w:rsidRDefault="008D510F" w:rsidP="008D510F">
            <w:pPr>
              <w:pStyle w:val="ListParagraph"/>
              <w:numPr>
                <w:ilvl w:val="0"/>
                <w:numId w:val="7"/>
              </w:numPr>
              <w:spacing w:after="0" w:line="240" w:lineRule="auto"/>
              <w:ind w:right="0"/>
              <w:rPr>
                <w:rFonts w:ascii="Arial" w:hAnsi="Arial" w:cs="Arial"/>
                <w:color w:val="FF0000"/>
                <w:sz w:val="20"/>
                <w:szCs w:val="20"/>
              </w:rPr>
            </w:pPr>
            <w:r w:rsidRPr="004D14A8">
              <w:rPr>
                <w:rFonts w:ascii="Arial" w:hAnsi="Arial" w:cs="Arial"/>
                <w:sz w:val="20"/>
                <w:szCs w:val="20"/>
              </w:rPr>
              <w:t xml:space="preserve">Analyse feedback and from attendees to build on future training. As this is a significant financial investment in researchers, we aim for 85% positive feedback for the sessions. </w:t>
            </w:r>
          </w:p>
          <w:p w14:paraId="4FCF79D3" w14:textId="77777777" w:rsidR="008D510F" w:rsidRPr="004D14A8" w:rsidRDefault="008D510F" w:rsidP="008D510F">
            <w:pPr>
              <w:pStyle w:val="ListParagraph"/>
              <w:spacing w:after="0" w:line="240" w:lineRule="auto"/>
              <w:ind w:left="362" w:right="0" w:firstLine="0"/>
              <w:rPr>
                <w:rFonts w:ascii="Arial" w:hAnsi="Arial" w:cs="Arial"/>
                <w:color w:val="FF0000"/>
                <w:sz w:val="20"/>
                <w:szCs w:val="20"/>
              </w:rPr>
            </w:pPr>
          </w:p>
        </w:tc>
      </w:tr>
      <w:tr w:rsidR="008D510F" w:rsidRPr="004D14A8" w14:paraId="2A952313" w14:textId="77777777" w:rsidTr="00C13654">
        <w:trPr>
          <w:trHeight w:val="613"/>
        </w:trPr>
        <w:tc>
          <w:tcPr>
            <w:tcW w:w="5231" w:type="dxa"/>
          </w:tcPr>
          <w:p w14:paraId="31A88891" w14:textId="67971E7B" w:rsidR="008D510F" w:rsidRPr="004D14A8" w:rsidRDefault="008D510F" w:rsidP="008D510F">
            <w:pPr>
              <w:spacing w:line="259" w:lineRule="auto"/>
              <w:ind w:left="2" w:right="38"/>
              <w:rPr>
                <w:rFonts w:ascii="Arial" w:hAnsi="Arial" w:cs="Arial"/>
                <w:sz w:val="20"/>
                <w:szCs w:val="20"/>
              </w:rPr>
            </w:pPr>
            <w:r w:rsidRPr="004D14A8">
              <w:rPr>
                <w:rFonts w:ascii="Arial" w:hAnsi="Arial" w:cs="Arial"/>
                <w:sz w:val="20"/>
                <w:szCs w:val="20"/>
              </w:rPr>
              <w:t>2.</w:t>
            </w:r>
            <w:r w:rsidR="00940652">
              <w:rPr>
                <w:rFonts w:ascii="Arial" w:hAnsi="Arial" w:cs="Arial"/>
                <w:sz w:val="20"/>
                <w:szCs w:val="20"/>
              </w:rPr>
              <w:t xml:space="preserve">3 </w:t>
            </w:r>
            <w:r w:rsidRPr="004D14A8">
              <w:rPr>
                <w:rFonts w:ascii="Arial" w:hAnsi="Arial" w:cs="Arial"/>
                <w:sz w:val="20"/>
                <w:szCs w:val="20"/>
              </w:rPr>
              <w:t>Analyse data collected though surveys (University Staff Survey 2018, CROS and PIRLS 2019) to monitor the engagement levels of academic colleagues</w:t>
            </w:r>
            <w:r w:rsidR="008609A2">
              <w:rPr>
                <w:rFonts w:ascii="Arial" w:hAnsi="Arial" w:cs="Arial"/>
                <w:sz w:val="20"/>
                <w:szCs w:val="20"/>
              </w:rPr>
              <w:t xml:space="preserve"> and to increase responses to all surveys</w:t>
            </w:r>
            <w:r w:rsidRPr="004D14A8">
              <w:rPr>
                <w:rFonts w:ascii="Arial" w:hAnsi="Arial" w:cs="Arial"/>
                <w:sz w:val="20"/>
                <w:szCs w:val="20"/>
              </w:rPr>
              <w:t xml:space="preserve">. </w:t>
            </w:r>
          </w:p>
        </w:tc>
        <w:tc>
          <w:tcPr>
            <w:tcW w:w="5232" w:type="dxa"/>
          </w:tcPr>
          <w:p w14:paraId="298BF386" w14:textId="77777777" w:rsidR="008D510F" w:rsidRPr="004D14A8" w:rsidRDefault="008D510F" w:rsidP="008D510F">
            <w:pPr>
              <w:spacing w:line="259" w:lineRule="auto"/>
              <w:ind w:left="2"/>
              <w:rPr>
                <w:rFonts w:ascii="Arial" w:hAnsi="Arial" w:cs="Arial"/>
                <w:sz w:val="20"/>
                <w:szCs w:val="20"/>
              </w:rPr>
            </w:pPr>
            <w:r w:rsidRPr="004D14A8">
              <w:rPr>
                <w:rFonts w:ascii="Arial" w:hAnsi="Arial" w:cs="Arial"/>
                <w:sz w:val="20"/>
                <w:szCs w:val="20"/>
              </w:rPr>
              <w:t xml:space="preserve">The outcomes of the analysis will help us to understand overall levels of satisfaction, motivation and pride, and the factors which are contributing to it so that areas of concern can be addressed. </w:t>
            </w:r>
          </w:p>
        </w:tc>
        <w:tc>
          <w:tcPr>
            <w:tcW w:w="5231" w:type="dxa"/>
          </w:tcPr>
          <w:p w14:paraId="790A3524" w14:textId="6A2DC6DE" w:rsidR="008D510F" w:rsidRPr="004D14A8" w:rsidRDefault="008D510F" w:rsidP="008D510F">
            <w:pPr>
              <w:spacing w:line="259" w:lineRule="auto"/>
              <w:rPr>
                <w:rFonts w:ascii="Arial" w:hAnsi="Arial" w:cs="Arial"/>
                <w:sz w:val="20"/>
                <w:szCs w:val="20"/>
              </w:rPr>
            </w:pPr>
            <w:r w:rsidRPr="004D14A8">
              <w:rPr>
                <w:rFonts w:ascii="Arial" w:hAnsi="Arial" w:cs="Arial"/>
                <w:sz w:val="20"/>
                <w:szCs w:val="20"/>
              </w:rPr>
              <w:t>Cross reference the analysis of the University Staff Survey 2018 data against the analysis of the 201</w:t>
            </w:r>
            <w:r w:rsidR="002F4C55">
              <w:rPr>
                <w:rFonts w:ascii="Arial" w:hAnsi="Arial" w:cs="Arial"/>
                <w:sz w:val="20"/>
                <w:szCs w:val="20"/>
              </w:rPr>
              <w:t>9</w:t>
            </w:r>
            <w:r w:rsidRPr="004D14A8">
              <w:rPr>
                <w:rFonts w:ascii="Arial" w:hAnsi="Arial" w:cs="Arial"/>
                <w:sz w:val="20"/>
                <w:szCs w:val="20"/>
              </w:rPr>
              <w:t xml:space="preserve"> CROS and PIRLS data. </w:t>
            </w:r>
          </w:p>
          <w:p w14:paraId="17A5A1A3" w14:textId="77777777" w:rsidR="008D510F" w:rsidRPr="004D14A8" w:rsidRDefault="008D510F" w:rsidP="008D510F">
            <w:pPr>
              <w:spacing w:line="259" w:lineRule="auto"/>
              <w:rPr>
                <w:rFonts w:ascii="Arial" w:hAnsi="Arial" w:cs="Arial"/>
                <w:sz w:val="20"/>
                <w:szCs w:val="20"/>
              </w:rPr>
            </w:pPr>
          </w:p>
          <w:p w14:paraId="4836B1EC" w14:textId="77777777" w:rsidR="008D510F" w:rsidRPr="004D14A8" w:rsidRDefault="008D510F" w:rsidP="008D510F">
            <w:pPr>
              <w:spacing w:line="259" w:lineRule="auto"/>
              <w:rPr>
                <w:rFonts w:ascii="Arial" w:hAnsi="Arial" w:cs="Arial"/>
                <w:sz w:val="20"/>
                <w:szCs w:val="20"/>
              </w:rPr>
            </w:pPr>
            <w:r w:rsidRPr="004D14A8">
              <w:rPr>
                <w:rFonts w:ascii="Arial" w:hAnsi="Arial" w:cs="Arial"/>
                <w:sz w:val="20"/>
                <w:szCs w:val="20"/>
              </w:rPr>
              <w:t xml:space="preserve">Identify any areas of concern that need further consideration which are not already being addressed.  </w:t>
            </w:r>
          </w:p>
          <w:p w14:paraId="75547E0D" w14:textId="77777777" w:rsidR="008D510F" w:rsidRPr="004D14A8" w:rsidRDefault="008D510F" w:rsidP="008D510F">
            <w:pPr>
              <w:spacing w:line="259" w:lineRule="auto"/>
              <w:rPr>
                <w:rFonts w:ascii="Arial" w:hAnsi="Arial" w:cs="Arial"/>
                <w:sz w:val="20"/>
                <w:szCs w:val="20"/>
              </w:rPr>
            </w:pPr>
          </w:p>
          <w:p w14:paraId="4574B853" w14:textId="24B1744F" w:rsidR="008D510F" w:rsidRDefault="008D510F" w:rsidP="008D510F">
            <w:pPr>
              <w:spacing w:line="259" w:lineRule="auto"/>
              <w:ind w:left="2" w:right="38"/>
              <w:rPr>
                <w:rFonts w:ascii="Arial" w:hAnsi="Arial" w:cs="Arial"/>
                <w:sz w:val="20"/>
                <w:szCs w:val="20"/>
              </w:rPr>
            </w:pPr>
            <w:r w:rsidRPr="004D14A8">
              <w:rPr>
                <w:rFonts w:ascii="Arial" w:hAnsi="Arial" w:cs="Arial"/>
                <w:sz w:val="20"/>
                <w:szCs w:val="20"/>
              </w:rPr>
              <w:t>Follow up with focus groups/ facilitated sessions with academic colleagues.</w:t>
            </w:r>
          </w:p>
          <w:p w14:paraId="46C7AEB3" w14:textId="07367F4A" w:rsidR="00ED1A78" w:rsidRPr="004D14A8" w:rsidRDefault="00ED1A78" w:rsidP="008D510F">
            <w:pPr>
              <w:spacing w:line="259" w:lineRule="auto"/>
              <w:ind w:left="2" w:right="38"/>
              <w:rPr>
                <w:rFonts w:ascii="Arial" w:hAnsi="Arial" w:cs="Arial"/>
                <w:sz w:val="20"/>
                <w:szCs w:val="20"/>
              </w:rPr>
            </w:pPr>
            <w:r>
              <w:rPr>
                <w:rFonts w:ascii="Arial" w:hAnsi="Arial" w:cs="Arial"/>
                <w:sz w:val="20"/>
                <w:szCs w:val="20"/>
              </w:rPr>
              <w:lastRenderedPageBreak/>
              <w:t xml:space="preserve">Improve awareness of CROS and PIRLS and increase future participation through targeted campaigns e.g. ‘you said, we did’. </w:t>
            </w:r>
          </w:p>
          <w:p w14:paraId="29D02EE1" w14:textId="77777777" w:rsidR="008D510F" w:rsidRPr="004D14A8" w:rsidRDefault="008D510F" w:rsidP="008D510F">
            <w:pPr>
              <w:spacing w:line="259" w:lineRule="auto"/>
              <w:rPr>
                <w:rFonts w:ascii="Arial" w:hAnsi="Arial" w:cs="Arial"/>
                <w:sz w:val="20"/>
                <w:szCs w:val="20"/>
              </w:rPr>
            </w:pPr>
          </w:p>
          <w:p w14:paraId="32A348B4" w14:textId="4380C192" w:rsidR="008D510F" w:rsidRPr="004D14A8" w:rsidRDefault="008D510F" w:rsidP="008D510F">
            <w:pPr>
              <w:spacing w:line="259" w:lineRule="auto"/>
              <w:rPr>
                <w:rFonts w:ascii="Arial" w:hAnsi="Arial" w:cs="Arial"/>
                <w:b/>
                <w:sz w:val="20"/>
                <w:szCs w:val="20"/>
              </w:rPr>
            </w:pPr>
            <w:r w:rsidRPr="004D14A8">
              <w:rPr>
                <w:rFonts w:ascii="Arial" w:hAnsi="Arial" w:cs="Arial"/>
                <w:b/>
                <w:sz w:val="20"/>
                <w:szCs w:val="20"/>
              </w:rPr>
              <w:t xml:space="preserve">Target Date: </w:t>
            </w:r>
            <w:r w:rsidR="00940652">
              <w:rPr>
                <w:rFonts w:ascii="Arial" w:hAnsi="Arial" w:cs="Arial"/>
                <w:b/>
                <w:sz w:val="20"/>
                <w:szCs w:val="20"/>
              </w:rPr>
              <w:t xml:space="preserve"> September 2020</w:t>
            </w:r>
          </w:p>
          <w:p w14:paraId="3D28E880" w14:textId="3D8EC406" w:rsidR="008D510F" w:rsidRPr="004D14A8" w:rsidRDefault="008D510F" w:rsidP="008D510F">
            <w:pPr>
              <w:spacing w:line="259" w:lineRule="auto"/>
              <w:rPr>
                <w:rFonts w:ascii="Arial" w:hAnsi="Arial" w:cs="Arial"/>
                <w:b/>
                <w:sz w:val="20"/>
                <w:szCs w:val="20"/>
              </w:rPr>
            </w:pPr>
            <w:r w:rsidRPr="004D14A8">
              <w:rPr>
                <w:rFonts w:ascii="Arial" w:hAnsi="Arial" w:cs="Arial"/>
                <w:b/>
                <w:sz w:val="20"/>
                <w:szCs w:val="20"/>
              </w:rPr>
              <w:t xml:space="preserve">Responsibility: HR; Research Policy Manager </w:t>
            </w:r>
          </w:p>
          <w:p w14:paraId="656C386F" w14:textId="77777777" w:rsidR="008D510F" w:rsidRPr="004D14A8" w:rsidRDefault="008D510F" w:rsidP="008D510F">
            <w:pPr>
              <w:spacing w:line="259" w:lineRule="auto"/>
              <w:ind w:left="2" w:right="38"/>
              <w:rPr>
                <w:rFonts w:ascii="Arial" w:hAnsi="Arial" w:cs="Arial"/>
                <w:sz w:val="20"/>
                <w:szCs w:val="20"/>
              </w:rPr>
            </w:pPr>
          </w:p>
        </w:tc>
        <w:tc>
          <w:tcPr>
            <w:tcW w:w="5232" w:type="dxa"/>
          </w:tcPr>
          <w:p w14:paraId="03BDF489" w14:textId="074BB3DD" w:rsidR="008D510F" w:rsidRPr="004D14A8" w:rsidRDefault="008D510F" w:rsidP="008D510F">
            <w:pPr>
              <w:pStyle w:val="ListParagraph"/>
              <w:numPr>
                <w:ilvl w:val="0"/>
                <w:numId w:val="7"/>
              </w:numPr>
              <w:spacing w:after="0" w:line="259" w:lineRule="auto"/>
              <w:ind w:right="0"/>
              <w:rPr>
                <w:rFonts w:ascii="Arial" w:hAnsi="Arial" w:cs="Arial"/>
                <w:color w:val="auto"/>
                <w:sz w:val="20"/>
                <w:szCs w:val="20"/>
              </w:rPr>
            </w:pPr>
            <w:r w:rsidRPr="004D14A8">
              <w:rPr>
                <w:rFonts w:ascii="Arial" w:hAnsi="Arial" w:cs="Arial"/>
                <w:color w:val="auto"/>
                <w:sz w:val="20"/>
                <w:szCs w:val="20"/>
              </w:rPr>
              <w:lastRenderedPageBreak/>
              <w:t>An increase in participation rates for CROS/PIRLS 20</w:t>
            </w:r>
            <w:r w:rsidR="00940652">
              <w:rPr>
                <w:rFonts w:ascii="Arial" w:hAnsi="Arial" w:cs="Arial"/>
                <w:color w:val="auto"/>
                <w:sz w:val="20"/>
                <w:szCs w:val="20"/>
              </w:rPr>
              <w:t>20</w:t>
            </w:r>
            <w:r w:rsidRPr="004D14A8">
              <w:rPr>
                <w:rFonts w:ascii="Arial" w:hAnsi="Arial" w:cs="Arial"/>
                <w:color w:val="auto"/>
                <w:sz w:val="20"/>
                <w:szCs w:val="20"/>
              </w:rPr>
              <w:t xml:space="preserve"> by </w:t>
            </w:r>
            <w:r w:rsidR="00ED1A78">
              <w:rPr>
                <w:rFonts w:ascii="Arial" w:hAnsi="Arial" w:cs="Arial"/>
                <w:color w:val="auto"/>
                <w:sz w:val="20"/>
                <w:szCs w:val="20"/>
              </w:rPr>
              <w:t>10</w:t>
            </w:r>
            <w:r w:rsidRPr="004D14A8">
              <w:rPr>
                <w:rFonts w:ascii="Arial" w:hAnsi="Arial" w:cs="Arial"/>
                <w:color w:val="auto"/>
                <w:sz w:val="20"/>
                <w:szCs w:val="20"/>
              </w:rPr>
              <w:t>%.</w:t>
            </w:r>
          </w:p>
          <w:p w14:paraId="295AE910" w14:textId="2235B831" w:rsidR="008D510F" w:rsidRPr="004D14A8" w:rsidRDefault="008D510F" w:rsidP="008D510F">
            <w:pPr>
              <w:pStyle w:val="ListParagraph"/>
              <w:numPr>
                <w:ilvl w:val="0"/>
                <w:numId w:val="7"/>
              </w:numPr>
              <w:spacing w:after="0" w:line="259" w:lineRule="auto"/>
              <w:ind w:right="0"/>
              <w:rPr>
                <w:rFonts w:ascii="Arial" w:hAnsi="Arial" w:cs="Arial"/>
                <w:color w:val="auto"/>
                <w:sz w:val="20"/>
                <w:szCs w:val="20"/>
              </w:rPr>
            </w:pPr>
            <w:r w:rsidRPr="004D14A8">
              <w:rPr>
                <w:rFonts w:ascii="Arial" w:hAnsi="Arial" w:cs="Arial"/>
                <w:color w:val="auto"/>
                <w:sz w:val="20"/>
                <w:szCs w:val="20"/>
              </w:rPr>
              <w:t>Undertake analysis of CROS/PIRLS</w:t>
            </w:r>
            <w:r w:rsidR="008609A2">
              <w:rPr>
                <w:rFonts w:ascii="Arial" w:hAnsi="Arial" w:cs="Arial"/>
                <w:color w:val="auto"/>
                <w:sz w:val="20"/>
                <w:szCs w:val="20"/>
              </w:rPr>
              <w:t xml:space="preserve"> 2019</w:t>
            </w:r>
            <w:r w:rsidRPr="004D14A8">
              <w:rPr>
                <w:rFonts w:ascii="Arial" w:hAnsi="Arial" w:cs="Arial"/>
                <w:color w:val="auto"/>
                <w:sz w:val="20"/>
                <w:szCs w:val="20"/>
              </w:rPr>
              <w:t xml:space="preserve"> results.</w:t>
            </w:r>
          </w:p>
          <w:p w14:paraId="1FABD49F" w14:textId="5E6B2236" w:rsidR="008D510F" w:rsidRPr="004D14A8" w:rsidRDefault="008D510F" w:rsidP="008D510F">
            <w:pPr>
              <w:pStyle w:val="ListParagraph"/>
              <w:numPr>
                <w:ilvl w:val="0"/>
                <w:numId w:val="7"/>
              </w:numPr>
              <w:spacing w:after="0" w:line="259" w:lineRule="auto"/>
              <w:ind w:right="0"/>
              <w:rPr>
                <w:rFonts w:ascii="Arial" w:hAnsi="Arial" w:cs="Arial"/>
                <w:color w:val="auto"/>
                <w:sz w:val="20"/>
                <w:szCs w:val="20"/>
              </w:rPr>
            </w:pPr>
            <w:r w:rsidRPr="004D14A8">
              <w:rPr>
                <w:rFonts w:ascii="Arial" w:hAnsi="Arial" w:cs="Arial"/>
                <w:color w:val="auto"/>
                <w:sz w:val="20"/>
                <w:szCs w:val="20"/>
              </w:rPr>
              <w:t>Hold focus group (2x with minimum of 15 attendees) with each audience</w:t>
            </w:r>
            <w:r w:rsidR="008609A2">
              <w:rPr>
                <w:rFonts w:ascii="Arial" w:hAnsi="Arial" w:cs="Arial"/>
                <w:color w:val="auto"/>
                <w:sz w:val="20"/>
                <w:szCs w:val="20"/>
              </w:rPr>
              <w:t xml:space="preserve"> (contract researchers and PIs)</w:t>
            </w:r>
            <w:r w:rsidRPr="004D14A8">
              <w:rPr>
                <w:rFonts w:ascii="Arial" w:hAnsi="Arial" w:cs="Arial"/>
                <w:color w:val="auto"/>
                <w:sz w:val="20"/>
                <w:szCs w:val="20"/>
              </w:rPr>
              <w:t xml:space="preserve">, to define follow up on actions from analysis of results. </w:t>
            </w:r>
          </w:p>
          <w:p w14:paraId="1E088805" w14:textId="706135CF" w:rsidR="008D510F" w:rsidRPr="004D14A8" w:rsidRDefault="008D510F" w:rsidP="008D510F">
            <w:pPr>
              <w:pStyle w:val="ListParagraph"/>
              <w:numPr>
                <w:ilvl w:val="0"/>
                <w:numId w:val="7"/>
              </w:numPr>
              <w:spacing w:after="0" w:line="240" w:lineRule="auto"/>
              <w:ind w:right="0"/>
              <w:rPr>
                <w:rFonts w:ascii="Arial" w:hAnsi="Arial" w:cs="Arial"/>
                <w:sz w:val="20"/>
                <w:szCs w:val="20"/>
              </w:rPr>
            </w:pPr>
            <w:r w:rsidRPr="004D14A8">
              <w:rPr>
                <w:rFonts w:ascii="Arial" w:hAnsi="Arial" w:cs="Arial"/>
                <w:sz w:val="20"/>
                <w:szCs w:val="20"/>
              </w:rPr>
              <w:t>Actions are identified which are relevant to research staff</w:t>
            </w:r>
            <w:r w:rsidR="002F4C55">
              <w:rPr>
                <w:rFonts w:ascii="Arial" w:hAnsi="Arial" w:cs="Arial"/>
                <w:sz w:val="20"/>
                <w:szCs w:val="20"/>
              </w:rPr>
              <w:t xml:space="preserve"> and communicate effective changes as a result </w:t>
            </w:r>
            <w:r w:rsidR="002F4C55">
              <w:rPr>
                <w:rFonts w:ascii="Arial" w:hAnsi="Arial" w:cs="Arial"/>
                <w:sz w:val="20"/>
                <w:szCs w:val="20"/>
              </w:rPr>
              <w:lastRenderedPageBreak/>
              <w:t>of CROS and PIRLS surveys</w:t>
            </w:r>
            <w:r w:rsidR="008609A2">
              <w:rPr>
                <w:rFonts w:ascii="Arial" w:hAnsi="Arial" w:cs="Arial"/>
                <w:sz w:val="20"/>
                <w:szCs w:val="20"/>
              </w:rPr>
              <w:t xml:space="preserve"> to increase awareness and participation. </w:t>
            </w:r>
          </w:p>
          <w:p w14:paraId="4856DA65" w14:textId="38D20A8A" w:rsidR="008D510F" w:rsidRDefault="008D510F" w:rsidP="008D510F">
            <w:pPr>
              <w:pStyle w:val="ListParagraph"/>
              <w:numPr>
                <w:ilvl w:val="0"/>
                <w:numId w:val="7"/>
              </w:numPr>
              <w:spacing w:after="0" w:line="240" w:lineRule="auto"/>
              <w:ind w:right="0"/>
              <w:rPr>
                <w:rFonts w:ascii="Arial" w:hAnsi="Arial" w:cs="Arial"/>
                <w:sz w:val="20"/>
                <w:szCs w:val="20"/>
              </w:rPr>
            </w:pPr>
            <w:r w:rsidRPr="004D14A8">
              <w:rPr>
                <w:rFonts w:ascii="Arial" w:hAnsi="Arial" w:cs="Arial"/>
                <w:sz w:val="20"/>
                <w:szCs w:val="20"/>
              </w:rPr>
              <w:t xml:space="preserve">Update action plan as appropriate. </w:t>
            </w:r>
          </w:p>
          <w:p w14:paraId="6CEB23E6" w14:textId="7E3FCD5E" w:rsidR="002F4C55" w:rsidRPr="004D14A8" w:rsidRDefault="002F4C55" w:rsidP="008D510F">
            <w:pPr>
              <w:pStyle w:val="ListParagraph"/>
              <w:numPr>
                <w:ilvl w:val="0"/>
                <w:numId w:val="7"/>
              </w:numPr>
              <w:spacing w:after="0" w:line="240" w:lineRule="auto"/>
              <w:ind w:right="0"/>
              <w:rPr>
                <w:rFonts w:ascii="Arial" w:hAnsi="Arial" w:cs="Arial"/>
                <w:sz w:val="20"/>
                <w:szCs w:val="20"/>
              </w:rPr>
            </w:pPr>
            <w:r>
              <w:rPr>
                <w:rFonts w:ascii="Arial" w:hAnsi="Arial" w:cs="Arial"/>
                <w:sz w:val="20"/>
                <w:szCs w:val="20"/>
              </w:rPr>
              <w:t xml:space="preserve">Increase in responses to CROS and PIRLS Surveys 2020 by +10%. </w:t>
            </w:r>
          </w:p>
          <w:p w14:paraId="47051F78" w14:textId="77777777" w:rsidR="008D510F" w:rsidRPr="004D14A8" w:rsidRDefault="008D510F" w:rsidP="008D510F">
            <w:pPr>
              <w:ind w:left="2"/>
              <w:rPr>
                <w:rFonts w:ascii="Arial" w:hAnsi="Arial" w:cs="Arial"/>
                <w:sz w:val="20"/>
                <w:szCs w:val="20"/>
              </w:rPr>
            </w:pPr>
          </w:p>
        </w:tc>
      </w:tr>
      <w:tr w:rsidR="008D510F" w:rsidRPr="004D14A8" w14:paraId="605A7989" w14:textId="77777777" w:rsidTr="00C13654">
        <w:trPr>
          <w:trHeight w:val="4590"/>
        </w:trPr>
        <w:tc>
          <w:tcPr>
            <w:tcW w:w="5231" w:type="dxa"/>
          </w:tcPr>
          <w:p w14:paraId="366F59A2" w14:textId="70B6962B" w:rsidR="008D510F" w:rsidRPr="004D14A8" w:rsidRDefault="008D510F" w:rsidP="008D510F">
            <w:pPr>
              <w:spacing w:line="259" w:lineRule="auto"/>
              <w:ind w:left="2" w:right="38"/>
              <w:rPr>
                <w:rFonts w:ascii="Arial" w:hAnsi="Arial" w:cs="Arial"/>
                <w:sz w:val="20"/>
                <w:szCs w:val="20"/>
              </w:rPr>
            </w:pPr>
            <w:r w:rsidRPr="004D14A8">
              <w:rPr>
                <w:rFonts w:ascii="Arial" w:hAnsi="Arial" w:cs="Arial"/>
                <w:sz w:val="20"/>
                <w:szCs w:val="20"/>
              </w:rPr>
              <w:lastRenderedPageBreak/>
              <w:t>2.</w:t>
            </w:r>
            <w:r w:rsidR="00ED1A78">
              <w:rPr>
                <w:rFonts w:ascii="Arial" w:hAnsi="Arial" w:cs="Arial"/>
                <w:sz w:val="20"/>
                <w:szCs w:val="20"/>
              </w:rPr>
              <w:t>4</w:t>
            </w:r>
            <w:r w:rsidRPr="004D14A8">
              <w:rPr>
                <w:rFonts w:ascii="Arial" w:hAnsi="Arial" w:cs="Arial"/>
                <w:sz w:val="20"/>
                <w:szCs w:val="20"/>
              </w:rPr>
              <w:t xml:space="preserve"> Implement a Research Data Management Policy</w:t>
            </w:r>
            <w:r w:rsidR="00ED1A78">
              <w:rPr>
                <w:rFonts w:ascii="Arial" w:hAnsi="Arial" w:cs="Arial"/>
                <w:sz w:val="20"/>
                <w:szCs w:val="20"/>
              </w:rPr>
              <w:t xml:space="preserve"> and research data management training open to all research staff groups. </w:t>
            </w:r>
          </w:p>
        </w:tc>
        <w:tc>
          <w:tcPr>
            <w:tcW w:w="5232" w:type="dxa"/>
          </w:tcPr>
          <w:p w14:paraId="68CE6B80" w14:textId="77777777" w:rsidR="008D510F" w:rsidRPr="004D14A8" w:rsidRDefault="008D510F" w:rsidP="008D510F">
            <w:pPr>
              <w:rPr>
                <w:rFonts w:ascii="Arial" w:hAnsi="Arial" w:cs="Arial"/>
                <w:sz w:val="20"/>
                <w:szCs w:val="20"/>
              </w:rPr>
            </w:pPr>
            <w:r w:rsidRPr="004D14A8">
              <w:rPr>
                <w:rFonts w:ascii="Arial" w:hAnsi="Arial" w:cs="Arial"/>
                <w:sz w:val="20"/>
                <w:szCs w:val="20"/>
              </w:rPr>
              <w:t xml:space="preserve">To develop staff’s research and professional skills. </w:t>
            </w:r>
          </w:p>
          <w:p w14:paraId="51FEEA8F" w14:textId="77777777" w:rsidR="008D510F" w:rsidRPr="004D14A8" w:rsidRDefault="008D510F" w:rsidP="008D510F">
            <w:pPr>
              <w:rPr>
                <w:rFonts w:ascii="Arial" w:hAnsi="Arial" w:cs="Arial"/>
                <w:sz w:val="20"/>
                <w:szCs w:val="20"/>
              </w:rPr>
            </w:pPr>
            <w:r w:rsidRPr="004D14A8">
              <w:rPr>
                <w:rFonts w:ascii="Arial" w:hAnsi="Arial" w:cs="Arial"/>
                <w:sz w:val="20"/>
                <w:szCs w:val="20"/>
              </w:rPr>
              <w:t>Research Data Management policy remains fit for purpose</w:t>
            </w:r>
          </w:p>
        </w:tc>
        <w:tc>
          <w:tcPr>
            <w:tcW w:w="5231" w:type="dxa"/>
          </w:tcPr>
          <w:p w14:paraId="3B7960B8" w14:textId="77777777" w:rsidR="008D510F" w:rsidRPr="004D14A8" w:rsidRDefault="008D510F" w:rsidP="008D510F">
            <w:pPr>
              <w:spacing w:line="252" w:lineRule="auto"/>
              <w:ind w:left="11" w:hanging="11"/>
              <w:rPr>
                <w:rFonts w:ascii="Arial" w:hAnsi="Arial" w:cs="Arial"/>
                <w:sz w:val="20"/>
                <w:szCs w:val="20"/>
              </w:rPr>
            </w:pPr>
            <w:r w:rsidRPr="004D14A8">
              <w:rPr>
                <w:rFonts w:ascii="Arial" w:hAnsi="Arial" w:cs="Arial"/>
                <w:sz w:val="20"/>
                <w:szCs w:val="20"/>
              </w:rPr>
              <w:t xml:space="preserve">Research Data Repository procurement process for Figshare is near completion; implementation process is ongoing: </w:t>
            </w:r>
          </w:p>
          <w:p w14:paraId="3A80347B" w14:textId="77777777" w:rsidR="008D510F" w:rsidRPr="004D14A8" w:rsidRDefault="008D510F" w:rsidP="008D510F">
            <w:pPr>
              <w:spacing w:line="252" w:lineRule="auto"/>
              <w:rPr>
                <w:rFonts w:ascii="Arial" w:hAnsi="Arial" w:cs="Arial"/>
                <w:sz w:val="20"/>
                <w:szCs w:val="20"/>
              </w:rPr>
            </w:pPr>
          </w:p>
          <w:p w14:paraId="636A3104" w14:textId="77777777" w:rsidR="008D510F" w:rsidRPr="004D14A8" w:rsidRDefault="008D510F" w:rsidP="008D510F">
            <w:pPr>
              <w:pStyle w:val="ListParagraph"/>
              <w:numPr>
                <w:ilvl w:val="0"/>
                <w:numId w:val="8"/>
              </w:numPr>
              <w:spacing w:after="0" w:line="252" w:lineRule="auto"/>
              <w:ind w:right="0"/>
              <w:rPr>
                <w:rFonts w:ascii="Arial" w:hAnsi="Arial" w:cs="Arial"/>
                <w:sz w:val="20"/>
                <w:szCs w:val="20"/>
              </w:rPr>
            </w:pPr>
            <w:r w:rsidRPr="004D14A8">
              <w:rPr>
                <w:rFonts w:ascii="Arial" w:hAnsi="Arial" w:cs="Arial"/>
                <w:sz w:val="20"/>
                <w:szCs w:val="20"/>
              </w:rPr>
              <w:t>Data repository pilot planned for May 2019</w:t>
            </w:r>
          </w:p>
          <w:p w14:paraId="7BE75A97" w14:textId="77777777" w:rsidR="008D510F" w:rsidRPr="004D14A8" w:rsidRDefault="008D510F" w:rsidP="008D510F">
            <w:pPr>
              <w:pStyle w:val="ListParagraph"/>
              <w:numPr>
                <w:ilvl w:val="0"/>
                <w:numId w:val="8"/>
              </w:numPr>
              <w:spacing w:after="0" w:line="252" w:lineRule="auto"/>
              <w:ind w:right="0"/>
              <w:rPr>
                <w:rFonts w:ascii="Arial" w:hAnsi="Arial" w:cs="Arial"/>
                <w:sz w:val="20"/>
                <w:szCs w:val="20"/>
              </w:rPr>
            </w:pPr>
            <w:r w:rsidRPr="004D14A8">
              <w:rPr>
                <w:rFonts w:ascii="Arial" w:hAnsi="Arial" w:cs="Arial"/>
                <w:sz w:val="20"/>
                <w:szCs w:val="20"/>
              </w:rPr>
              <w:t xml:space="preserve">Research data management drop-ins scheduled once a month from October 2019. </w:t>
            </w:r>
          </w:p>
          <w:p w14:paraId="758B4186" w14:textId="77777777" w:rsidR="008D510F" w:rsidRPr="004D14A8" w:rsidRDefault="008D510F" w:rsidP="008D510F">
            <w:pPr>
              <w:pStyle w:val="ListParagraph"/>
              <w:numPr>
                <w:ilvl w:val="0"/>
                <w:numId w:val="8"/>
              </w:numPr>
              <w:spacing w:after="0" w:line="252" w:lineRule="auto"/>
              <w:ind w:right="0"/>
              <w:rPr>
                <w:rFonts w:ascii="Arial" w:hAnsi="Arial" w:cs="Arial"/>
                <w:sz w:val="20"/>
                <w:szCs w:val="20"/>
              </w:rPr>
            </w:pPr>
            <w:r w:rsidRPr="004D14A8">
              <w:rPr>
                <w:rFonts w:ascii="Arial" w:hAnsi="Arial" w:cs="Arial"/>
                <w:sz w:val="20"/>
                <w:szCs w:val="20"/>
              </w:rPr>
              <w:t>Research data management session to be delivered as part of Researcher Development Programme in 2019/2020.</w:t>
            </w:r>
          </w:p>
          <w:p w14:paraId="7A5D9674" w14:textId="77777777" w:rsidR="008D510F" w:rsidRPr="004D14A8" w:rsidRDefault="008D510F" w:rsidP="008D510F">
            <w:pPr>
              <w:pStyle w:val="ListParagraph"/>
              <w:numPr>
                <w:ilvl w:val="0"/>
                <w:numId w:val="8"/>
              </w:numPr>
              <w:spacing w:after="0" w:line="252" w:lineRule="auto"/>
              <w:ind w:right="0"/>
              <w:rPr>
                <w:rFonts w:ascii="Arial" w:hAnsi="Arial" w:cs="Arial"/>
                <w:sz w:val="20"/>
                <w:szCs w:val="20"/>
              </w:rPr>
            </w:pPr>
            <w:r w:rsidRPr="004D14A8">
              <w:rPr>
                <w:rFonts w:ascii="Arial" w:hAnsi="Arial" w:cs="Arial"/>
                <w:sz w:val="20"/>
                <w:szCs w:val="20"/>
              </w:rPr>
              <w:t>Development of more extensive online interactive training on Research Data Management and Data Protection is expected to be complete in June 2019.</w:t>
            </w:r>
          </w:p>
          <w:p w14:paraId="7361EC2E" w14:textId="77777777" w:rsidR="008D510F" w:rsidRPr="004D14A8" w:rsidRDefault="008D510F" w:rsidP="008D510F">
            <w:pPr>
              <w:spacing w:line="252" w:lineRule="auto"/>
              <w:rPr>
                <w:rFonts w:ascii="Arial" w:hAnsi="Arial" w:cs="Arial"/>
                <w:sz w:val="20"/>
                <w:szCs w:val="20"/>
              </w:rPr>
            </w:pPr>
          </w:p>
          <w:p w14:paraId="0EAE8D49" w14:textId="77777777" w:rsidR="008D510F" w:rsidRPr="004D14A8" w:rsidRDefault="008D510F" w:rsidP="008D510F">
            <w:pPr>
              <w:spacing w:line="252" w:lineRule="auto"/>
              <w:rPr>
                <w:rFonts w:ascii="Arial" w:hAnsi="Arial" w:cs="Arial"/>
                <w:b/>
                <w:bCs/>
                <w:sz w:val="20"/>
                <w:szCs w:val="20"/>
              </w:rPr>
            </w:pPr>
            <w:r w:rsidRPr="004D14A8">
              <w:rPr>
                <w:rFonts w:ascii="Arial" w:hAnsi="Arial" w:cs="Arial"/>
                <w:b/>
                <w:bCs/>
                <w:sz w:val="20"/>
                <w:szCs w:val="20"/>
              </w:rPr>
              <w:t>Target Date: October 2020</w:t>
            </w:r>
          </w:p>
          <w:p w14:paraId="596EE4A3" w14:textId="77777777" w:rsidR="008D510F" w:rsidRPr="004D14A8" w:rsidRDefault="008D510F" w:rsidP="008D510F">
            <w:pPr>
              <w:spacing w:line="259" w:lineRule="auto"/>
              <w:rPr>
                <w:rFonts w:ascii="Arial" w:hAnsi="Arial" w:cs="Arial"/>
                <w:b/>
                <w:bCs/>
                <w:sz w:val="20"/>
                <w:szCs w:val="20"/>
              </w:rPr>
            </w:pPr>
            <w:r w:rsidRPr="004D14A8">
              <w:rPr>
                <w:rFonts w:ascii="Arial" w:hAnsi="Arial" w:cs="Arial"/>
                <w:b/>
                <w:bCs/>
                <w:sz w:val="20"/>
                <w:szCs w:val="20"/>
              </w:rPr>
              <w:t>Responsibility: Head of Library and Learning Services</w:t>
            </w:r>
          </w:p>
          <w:p w14:paraId="0E46271F" w14:textId="77777777" w:rsidR="008D510F" w:rsidRPr="004D14A8" w:rsidRDefault="008D510F" w:rsidP="008D510F">
            <w:pPr>
              <w:spacing w:line="259" w:lineRule="auto"/>
              <w:rPr>
                <w:rFonts w:ascii="Arial" w:hAnsi="Arial" w:cs="Arial"/>
                <w:sz w:val="20"/>
                <w:szCs w:val="20"/>
              </w:rPr>
            </w:pPr>
          </w:p>
        </w:tc>
        <w:tc>
          <w:tcPr>
            <w:tcW w:w="5232" w:type="dxa"/>
          </w:tcPr>
          <w:p w14:paraId="345784F0" w14:textId="77777777" w:rsidR="008D510F" w:rsidRPr="004D14A8" w:rsidRDefault="008D510F" w:rsidP="008D510F">
            <w:pPr>
              <w:pStyle w:val="ListParagraph"/>
              <w:numPr>
                <w:ilvl w:val="0"/>
                <w:numId w:val="8"/>
              </w:numPr>
              <w:spacing w:after="0" w:line="240" w:lineRule="auto"/>
              <w:ind w:left="414" w:right="0" w:hanging="357"/>
              <w:rPr>
                <w:rFonts w:ascii="Arial" w:hAnsi="Arial" w:cs="Arial"/>
                <w:sz w:val="20"/>
                <w:szCs w:val="20"/>
              </w:rPr>
            </w:pPr>
            <w:r w:rsidRPr="004D14A8">
              <w:rPr>
                <w:rFonts w:ascii="Arial" w:hAnsi="Arial" w:cs="Arial"/>
                <w:sz w:val="20"/>
                <w:szCs w:val="20"/>
              </w:rPr>
              <w:t>Figshare pilot workshops and launch of live platform.</w:t>
            </w:r>
          </w:p>
          <w:p w14:paraId="1C93B944" w14:textId="77777777" w:rsidR="008D510F" w:rsidRPr="004D14A8" w:rsidRDefault="008D510F" w:rsidP="008D510F">
            <w:pPr>
              <w:pStyle w:val="ListParagraph"/>
              <w:numPr>
                <w:ilvl w:val="0"/>
                <w:numId w:val="8"/>
              </w:numPr>
              <w:spacing w:after="0" w:line="240" w:lineRule="auto"/>
              <w:ind w:left="414" w:right="0" w:hanging="357"/>
              <w:rPr>
                <w:rFonts w:ascii="Arial" w:hAnsi="Arial" w:cs="Arial"/>
                <w:sz w:val="20"/>
                <w:szCs w:val="20"/>
              </w:rPr>
            </w:pPr>
            <w:r w:rsidRPr="004D14A8">
              <w:rPr>
                <w:rFonts w:ascii="Arial" w:hAnsi="Arial" w:cs="Arial"/>
                <w:sz w:val="20"/>
                <w:szCs w:val="20"/>
              </w:rPr>
              <w:t>RDM training online, monitor completions (40% academic staff, 50% PGR by March 2020) and feedback.</w:t>
            </w:r>
          </w:p>
          <w:p w14:paraId="6A372384" w14:textId="77777777" w:rsidR="008D510F" w:rsidRPr="004D14A8" w:rsidRDefault="008D510F" w:rsidP="008D510F">
            <w:pPr>
              <w:pStyle w:val="ListParagraph"/>
              <w:numPr>
                <w:ilvl w:val="0"/>
                <w:numId w:val="8"/>
              </w:numPr>
              <w:spacing w:after="0" w:line="240" w:lineRule="auto"/>
              <w:ind w:left="414" w:right="0" w:hanging="357"/>
              <w:rPr>
                <w:rFonts w:ascii="Arial" w:hAnsi="Arial" w:cs="Arial"/>
                <w:sz w:val="20"/>
                <w:szCs w:val="20"/>
              </w:rPr>
            </w:pPr>
            <w:r w:rsidRPr="004D14A8">
              <w:rPr>
                <w:rFonts w:ascii="Arial" w:hAnsi="Arial" w:cs="Arial"/>
                <w:sz w:val="20"/>
                <w:szCs w:val="20"/>
              </w:rPr>
              <w:t>Delivery of Researcher Development Programme sessions.</w:t>
            </w:r>
          </w:p>
        </w:tc>
      </w:tr>
      <w:tr w:rsidR="008D510F" w:rsidRPr="004D14A8" w14:paraId="0E2DCA59" w14:textId="77777777" w:rsidTr="00C13654">
        <w:trPr>
          <w:trHeight w:val="915"/>
        </w:trPr>
        <w:tc>
          <w:tcPr>
            <w:tcW w:w="5231" w:type="dxa"/>
          </w:tcPr>
          <w:p w14:paraId="09F55CE8" w14:textId="27ABD5C0" w:rsidR="008D510F" w:rsidRPr="004D14A8" w:rsidRDefault="008D510F" w:rsidP="008D510F">
            <w:pPr>
              <w:spacing w:line="259" w:lineRule="auto"/>
              <w:ind w:left="2" w:right="38"/>
              <w:rPr>
                <w:rFonts w:ascii="Arial" w:hAnsi="Arial" w:cs="Arial"/>
                <w:sz w:val="20"/>
                <w:szCs w:val="20"/>
              </w:rPr>
            </w:pPr>
            <w:r w:rsidRPr="004D14A8">
              <w:rPr>
                <w:rFonts w:ascii="Arial" w:hAnsi="Arial" w:cs="Arial"/>
                <w:sz w:val="20"/>
                <w:szCs w:val="20"/>
              </w:rPr>
              <w:t>2.</w:t>
            </w:r>
            <w:r w:rsidR="00ED1A78">
              <w:rPr>
                <w:rFonts w:ascii="Arial" w:hAnsi="Arial" w:cs="Arial"/>
                <w:sz w:val="20"/>
                <w:szCs w:val="20"/>
              </w:rPr>
              <w:t>5</w:t>
            </w:r>
            <w:r w:rsidRPr="004D14A8">
              <w:rPr>
                <w:rFonts w:ascii="Arial" w:hAnsi="Arial" w:cs="Arial"/>
                <w:sz w:val="20"/>
                <w:szCs w:val="20"/>
              </w:rPr>
              <w:t xml:space="preserve"> Undertake a review of </w:t>
            </w:r>
            <w:r w:rsidR="000843BF" w:rsidRPr="004D14A8">
              <w:rPr>
                <w:rFonts w:ascii="Arial" w:hAnsi="Arial" w:cs="Arial"/>
                <w:sz w:val="20"/>
                <w:szCs w:val="20"/>
              </w:rPr>
              <w:t>Northumbria’s</w:t>
            </w:r>
            <w:r w:rsidRPr="004D14A8">
              <w:rPr>
                <w:rFonts w:ascii="Arial" w:hAnsi="Arial" w:cs="Arial"/>
                <w:sz w:val="20"/>
                <w:szCs w:val="20"/>
              </w:rPr>
              <w:t xml:space="preserve"> research culture, including; examining reward and recognition for collaborative research (e.g. Co-I accreditation), good research practice, and communication and engagement mechanisms with research staff.  </w:t>
            </w:r>
          </w:p>
        </w:tc>
        <w:tc>
          <w:tcPr>
            <w:tcW w:w="5232" w:type="dxa"/>
          </w:tcPr>
          <w:p w14:paraId="24F9E57B" w14:textId="1C88C09C" w:rsidR="008D510F" w:rsidRPr="004D14A8" w:rsidRDefault="008D510F" w:rsidP="008D510F">
            <w:pPr>
              <w:rPr>
                <w:rFonts w:ascii="Arial" w:hAnsi="Arial" w:cs="Arial"/>
                <w:sz w:val="20"/>
                <w:szCs w:val="20"/>
              </w:rPr>
            </w:pPr>
            <w:r w:rsidRPr="004D14A8">
              <w:rPr>
                <w:rFonts w:ascii="Arial" w:hAnsi="Arial" w:cs="Arial"/>
                <w:sz w:val="20"/>
                <w:szCs w:val="20"/>
              </w:rPr>
              <w:t>To generate an empowered research culture by identifying best practice in Faculties and Departments for reward and recognition systems, and support for development of, and engagement with researchers</w:t>
            </w:r>
            <w:r w:rsidR="00ED1A78">
              <w:rPr>
                <w:rFonts w:ascii="Arial" w:hAnsi="Arial" w:cs="Arial"/>
                <w:sz w:val="20"/>
                <w:szCs w:val="20"/>
              </w:rPr>
              <w:t xml:space="preserve"> at all career stages</w:t>
            </w:r>
            <w:r w:rsidRPr="004D14A8">
              <w:rPr>
                <w:rFonts w:ascii="Arial" w:hAnsi="Arial" w:cs="Arial"/>
                <w:sz w:val="20"/>
                <w:szCs w:val="20"/>
              </w:rPr>
              <w:t xml:space="preserve">. </w:t>
            </w:r>
          </w:p>
        </w:tc>
        <w:tc>
          <w:tcPr>
            <w:tcW w:w="5231" w:type="dxa"/>
          </w:tcPr>
          <w:p w14:paraId="21E5782D" w14:textId="77777777" w:rsidR="008D510F" w:rsidRPr="004D14A8" w:rsidRDefault="008D510F" w:rsidP="008D510F">
            <w:pPr>
              <w:pStyle w:val="ListParagraph"/>
              <w:numPr>
                <w:ilvl w:val="0"/>
                <w:numId w:val="10"/>
              </w:numPr>
              <w:spacing w:after="0" w:line="259" w:lineRule="auto"/>
              <w:ind w:right="0"/>
              <w:rPr>
                <w:rFonts w:ascii="Arial" w:hAnsi="Arial" w:cs="Arial"/>
                <w:sz w:val="20"/>
                <w:szCs w:val="20"/>
              </w:rPr>
            </w:pPr>
            <w:r w:rsidRPr="004D14A8">
              <w:rPr>
                <w:rFonts w:ascii="Arial" w:hAnsi="Arial" w:cs="Arial"/>
                <w:sz w:val="20"/>
                <w:szCs w:val="20"/>
              </w:rPr>
              <w:t>Analyse information from Staff Survey and CROS and PIRLS 2019 for areas improvement and further dialogue with researchers.</w:t>
            </w:r>
          </w:p>
          <w:p w14:paraId="7B401DAD" w14:textId="77777777" w:rsidR="008D510F" w:rsidRPr="004D14A8" w:rsidRDefault="008D510F" w:rsidP="008D510F">
            <w:pPr>
              <w:spacing w:line="259" w:lineRule="auto"/>
              <w:ind w:firstLine="35"/>
              <w:rPr>
                <w:rFonts w:ascii="Arial" w:hAnsi="Arial" w:cs="Arial"/>
                <w:sz w:val="20"/>
                <w:szCs w:val="20"/>
              </w:rPr>
            </w:pPr>
          </w:p>
          <w:p w14:paraId="65BF730D" w14:textId="2AF98136" w:rsidR="008D510F" w:rsidRPr="004D14A8" w:rsidRDefault="008D510F" w:rsidP="008D510F">
            <w:pPr>
              <w:pStyle w:val="ListParagraph"/>
              <w:numPr>
                <w:ilvl w:val="0"/>
                <w:numId w:val="10"/>
              </w:numPr>
              <w:spacing w:after="0" w:line="259" w:lineRule="auto"/>
              <w:ind w:right="0"/>
              <w:rPr>
                <w:rFonts w:ascii="Arial" w:hAnsi="Arial" w:cs="Arial"/>
                <w:sz w:val="20"/>
                <w:szCs w:val="20"/>
              </w:rPr>
            </w:pPr>
            <w:r w:rsidRPr="004D14A8">
              <w:rPr>
                <w:rFonts w:ascii="Arial" w:hAnsi="Arial" w:cs="Arial"/>
                <w:sz w:val="20"/>
                <w:szCs w:val="20"/>
              </w:rPr>
              <w:t xml:space="preserve">Undertake </w:t>
            </w:r>
            <w:r w:rsidR="00715BCA">
              <w:rPr>
                <w:rFonts w:ascii="Arial" w:hAnsi="Arial" w:cs="Arial"/>
                <w:sz w:val="20"/>
                <w:szCs w:val="20"/>
              </w:rPr>
              <w:t xml:space="preserve">four Faculty </w:t>
            </w:r>
            <w:r w:rsidR="00736955">
              <w:rPr>
                <w:rFonts w:ascii="Arial" w:hAnsi="Arial" w:cs="Arial"/>
                <w:sz w:val="20"/>
                <w:szCs w:val="20"/>
              </w:rPr>
              <w:t xml:space="preserve">based </w:t>
            </w:r>
            <w:r w:rsidR="00736955" w:rsidRPr="004D14A8">
              <w:rPr>
                <w:rFonts w:ascii="Arial" w:hAnsi="Arial" w:cs="Arial"/>
                <w:sz w:val="20"/>
                <w:szCs w:val="20"/>
              </w:rPr>
              <w:t>research</w:t>
            </w:r>
            <w:r w:rsidRPr="004D14A8">
              <w:rPr>
                <w:rFonts w:ascii="Arial" w:hAnsi="Arial" w:cs="Arial"/>
                <w:sz w:val="20"/>
                <w:szCs w:val="20"/>
              </w:rPr>
              <w:t xml:space="preserve"> culture workshops – based on the Royal Society template. </w:t>
            </w:r>
          </w:p>
          <w:p w14:paraId="7CADA7A4" w14:textId="77777777" w:rsidR="008D510F" w:rsidRPr="004D14A8" w:rsidRDefault="008D510F" w:rsidP="008D510F">
            <w:pPr>
              <w:spacing w:line="259" w:lineRule="auto"/>
              <w:rPr>
                <w:rFonts w:ascii="Arial" w:hAnsi="Arial" w:cs="Arial"/>
                <w:sz w:val="20"/>
                <w:szCs w:val="20"/>
              </w:rPr>
            </w:pPr>
          </w:p>
          <w:p w14:paraId="2D052A54" w14:textId="211CE57C" w:rsidR="008D510F" w:rsidRDefault="008D510F" w:rsidP="008D510F">
            <w:pPr>
              <w:pStyle w:val="ListParagraph"/>
              <w:numPr>
                <w:ilvl w:val="0"/>
                <w:numId w:val="10"/>
              </w:numPr>
              <w:spacing w:after="0" w:line="259" w:lineRule="auto"/>
              <w:ind w:right="0"/>
              <w:rPr>
                <w:rFonts w:ascii="Arial" w:hAnsi="Arial" w:cs="Arial"/>
                <w:sz w:val="20"/>
                <w:szCs w:val="20"/>
              </w:rPr>
            </w:pPr>
            <w:r w:rsidRPr="004D14A8">
              <w:rPr>
                <w:rFonts w:ascii="Arial" w:hAnsi="Arial" w:cs="Arial"/>
                <w:sz w:val="20"/>
                <w:szCs w:val="20"/>
              </w:rPr>
              <w:t>Identify and share areas of good practice</w:t>
            </w:r>
            <w:r w:rsidR="00715BCA">
              <w:rPr>
                <w:rFonts w:ascii="Arial" w:hAnsi="Arial" w:cs="Arial"/>
                <w:sz w:val="20"/>
                <w:szCs w:val="20"/>
              </w:rPr>
              <w:t xml:space="preserve">. </w:t>
            </w:r>
          </w:p>
          <w:p w14:paraId="4DE58DB3" w14:textId="77777777" w:rsidR="00715BCA" w:rsidRPr="00715BCA" w:rsidRDefault="00715BCA" w:rsidP="00715BCA">
            <w:pPr>
              <w:pStyle w:val="ListParagraph"/>
              <w:rPr>
                <w:rFonts w:ascii="Arial" w:hAnsi="Arial" w:cs="Arial"/>
                <w:sz w:val="20"/>
                <w:szCs w:val="20"/>
              </w:rPr>
            </w:pPr>
          </w:p>
          <w:p w14:paraId="6C9C93F8" w14:textId="2D1E3EBA" w:rsidR="00715BCA" w:rsidRPr="004D14A8" w:rsidRDefault="00715BCA" w:rsidP="008D510F">
            <w:pPr>
              <w:pStyle w:val="ListParagraph"/>
              <w:numPr>
                <w:ilvl w:val="0"/>
                <w:numId w:val="10"/>
              </w:numPr>
              <w:spacing w:after="0" w:line="259" w:lineRule="auto"/>
              <w:ind w:right="0"/>
              <w:rPr>
                <w:rFonts w:ascii="Arial" w:hAnsi="Arial" w:cs="Arial"/>
                <w:sz w:val="20"/>
                <w:szCs w:val="20"/>
              </w:rPr>
            </w:pPr>
            <w:r>
              <w:rPr>
                <w:rFonts w:ascii="Arial" w:hAnsi="Arial" w:cs="Arial"/>
                <w:sz w:val="20"/>
                <w:szCs w:val="20"/>
              </w:rPr>
              <w:t xml:space="preserve">Identify areas for development and develop action plan for addressing issues (including any identified in CROS &amp; PIRLS 2020. </w:t>
            </w:r>
          </w:p>
          <w:p w14:paraId="3A3593C9" w14:textId="77777777" w:rsidR="008D510F" w:rsidRPr="004D14A8" w:rsidRDefault="008D510F" w:rsidP="008D510F">
            <w:pPr>
              <w:spacing w:line="259" w:lineRule="auto"/>
              <w:rPr>
                <w:rFonts w:ascii="Arial" w:hAnsi="Arial" w:cs="Arial"/>
                <w:b/>
                <w:bCs/>
                <w:sz w:val="20"/>
                <w:szCs w:val="20"/>
              </w:rPr>
            </w:pPr>
          </w:p>
          <w:p w14:paraId="3473537F" w14:textId="7E1867C1" w:rsidR="008D510F" w:rsidRPr="004D14A8" w:rsidRDefault="008D510F" w:rsidP="008D510F">
            <w:pPr>
              <w:spacing w:line="259" w:lineRule="auto"/>
              <w:rPr>
                <w:rFonts w:ascii="Arial" w:hAnsi="Arial" w:cs="Arial"/>
                <w:b/>
                <w:bCs/>
                <w:sz w:val="20"/>
                <w:szCs w:val="20"/>
              </w:rPr>
            </w:pPr>
            <w:r w:rsidRPr="004D14A8">
              <w:rPr>
                <w:rFonts w:ascii="Arial" w:hAnsi="Arial" w:cs="Arial"/>
                <w:b/>
                <w:bCs/>
                <w:sz w:val="20"/>
                <w:szCs w:val="20"/>
              </w:rPr>
              <w:t xml:space="preserve">Target date: </w:t>
            </w:r>
            <w:r w:rsidR="00736955">
              <w:rPr>
                <w:rFonts w:ascii="Arial" w:hAnsi="Arial" w:cs="Arial"/>
                <w:b/>
                <w:bCs/>
                <w:sz w:val="20"/>
                <w:szCs w:val="20"/>
              </w:rPr>
              <w:t xml:space="preserve">January </w:t>
            </w:r>
            <w:r w:rsidR="00736955" w:rsidRPr="004D14A8">
              <w:rPr>
                <w:rFonts w:ascii="Arial" w:hAnsi="Arial" w:cs="Arial"/>
                <w:b/>
                <w:bCs/>
                <w:sz w:val="20"/>
                <w:szCs w:val="20"/>
              </w:rPr>
              <w:t>2021</w:t>
            </w:r>
          </w:p>
          <w:p w14:paraId="475701EF" w14:textId="77777777" w:rsidR="008D510F" w:rsidRPr="004D14A8" w:rsidRDefault="008D510F" w:rsidP="008D510F">
            <w:pPr>
              <w:spacing w:line="259" w:lineRule="auto"/>
              <w:rPr>
                <w:rFonts w:ascii="Arial" w:hAnsi="Arial" w:cs="Arial"/>
                <w:b/>
                <w:bCs/>
                <w:sz w:val="20"/>
                <w:szCs w:val="20"/>
              </w:rPr>
            </w:pPr>
            <w:r w:rsidRPr="004D14A8">
              <w:rPr>
                <w:rFonts w:ascii="Arial" w:hAnsi="Arial" w:cs="Arial"/>
                <w:b/>
                <w:bCs/>
                <w:sz w:val="20"/>
                <w:szCs w:val="20"/>
              </w:rPr>
              <w:t>Responsibility: Deputy Director, Research and Innovation Services</w:t>
            </w:r>
          </w:p>
          <w:p w14:paraId="6FF1FCA5" w14:textId="77777777" w:rsidR="008D510F" w:rsidRPr="004D14A8" w:rsidRDefault="008D510F" w:rsidP="008D510F">
            <w:pPr>
              <w:spacing w:line="259" w:lineRule="auto"/>
              <w:rPr>
                <w:rFonts w:ascii="Arial" w:hAnsi="Arial" w:cs="Arial"/>
                <w:b/>
                <w:bCs/>
                <w:sz w:val="20"/>
                <w:szCs w:val="20"/>
              </w:rPr>
            </w:pPr>
          </w:p>
          <w:p w14:paraId="31764971" w14:textId="77777777" w:rsidR="008D510F" w:rsidRPr="004D14A8" w:rsidRDefault="008D510F" w:rsidP="008D510F">
            <w:pPr>
              <w:spacing w:line="259" w:lineRule="auto"/>
              <w:rPr>
                <w:rFonts w:ascii="Arial" w:hAnsi="Arial" w:cs="Arial"/>
                <w:sz w:val="20"/>
                <w:szCs w:val="20"/>
              </w:rPr>
            </w:pPr>
          </w:p>
        </w:tc>
        <w:tc>
          <w:tcPr>
            <w:tcW w:w="5232" w:type="dxa"/>
          </w:tcPr>
          <w:p w14:paraId="21EC4580" w14:textId="1FC1A457" w:rsidR="008D510F" w:rsidRPr="004D14A8" w:rsidRDefault="008D510F" w:rsidP="008D510F">
            <w:pPr>
              <w:pStyle w:val="ListParagraph"/>
              <w:numPr>
                <w:ilvl w:val="0"/>
                <w:numId w:val="8"/>
              </w:numPr>
              <w:spacing w:after="0" w:line="240" w:lineRule="auto"/>
              <w:ind w:left="414" w:right="0" w:hanging="357"/>
              <w:rPr>
                <w:rFonts w:ascii="Arial" w:hAnsi="Arial" w:cs="Arial"/>
                <w:sz w:val="20"/>
                <w:szCs w:val="20"/>
              </w:rPr>
            </w:pPr>
            <w:r w:rsidRPr="004D14A8">
              <w:rPr>
                <w:rFonts w:ascii="Arial" w:hAnsi="Arial" w:cs="Arial"/>
                <w:sz w:val="20"/>
                <w:szCs w:val="20"/>
              </w:rPr>
              <w:t>Undertake three research culture workshops – based on the Royal Society template</w:t>
            </w:r>
          </w:p>
          <w:p w14:paraId="003303FD" w14:textId="77777777" w:rsidR="008D510F" w:rsidRPr="004D14A8" w:rsidRDefault="008D510F" w:rsidP="008D510F">
            <w:pPr>
              <w:pStyle w:val="ListParagraph"/>
              <w:numPr>
                <w:ilvl w:val="0"/>
                <w:numId w:val="8"/>
              </w:numPr>
              <w:spacing w:after="0" w:line="240" w:lineRule="auto"/>
              <w:ind w:left="414" w:right="0" w:hanging="357"/>
              <w:rPr>
                <w:rFonts w:ascii="Arial" w:hAnsi="Arial" w:cs="Arial"/>
                <w:sz w:val="20"/>
                <w:szCs w:val="20"/>
              </w:rPr>
            </w:pPr>
            <w:r w:rsidRPr="004D14A8">
              <w:rPr>
                <w:rFonts w:ascii="Arial" w:hAnsi="Arial" w:cs="Arial"/>
                <w:sz w:val="20"/>
                <w:szCs w:val="20"/>
              </w:rPr>
              <w:t>Feedback to Faculties via FRAKES.</w:t>
            </w:r>
          </w:p>
          <w:p w14:paraId="75064F6C" w14:textId="77777777" w:rsidR="008D510F" w:rsidRDefault="008D510F" w:rsidP="008D510F">
            <w:pPr>
              <w:pStyle w:val="ListParagraph"/>
              <w:numPr>
                <w:ilvl w:val="0"/>
                <w:numId w:val="8"/>
              </w:numPr>
              <w:spacing w:after="0" w:line="240" w:lineRule="auto"/>
              <w:ind w:left="414" w:right="0" w:hanging="357"/>
              <w:rPr>
                <w:rFonts w:ascii="Arial" w:hAnsi="Arial" w:cs="Arial"/>
                <w:sz w:val="20"/>
                <w:szCs w:val="20"/>
              </w:rPr>
            </w:pPr>
            <w:r w:rsidRPr="004D14A8">
              <w:rPr>
                <w:rFonts w:ascii="Arial" w:hAnsi="Arial" w:cs="Arial"/>
                <w:sz w:val="20"/>
                <w:szCs w:val="20"/>
              </w:rPr>
              <w:t xml:space="preserve">Implement and share areas of good practice identified. </w:t>
            </w:r>
          </w:p>
          <w:p w14:paraId="402CB523" w14:textId="0C74BC0A" w:rsidR="008D510F" w:rsidRPr="004D14A8" w:rsidRDefault="008D510F" w:rsidP="008D510F">
            <w:pPr>
              <w:pStyle w:val="ListParagraph"/>
              <w:numPr>
                <w:ilvl w:val="0"/>
                <w:numId w:val="8"/>
              </w:numPr>
              <w:spacing w:after="0" w:line="240" w:lineRule="auto"/>
              <w:ind w:left="414" w:right="0" w:hanging="357"/>
              <w:rPr>
                <w:rFonts w:ascii="Arial" w:hAnsi="Arial" w:cs="Arial"/>
                <w:sz w:val="20"/>
                <w:szCs w:val="20"/>
              </w:rPr>
            </w:pPr>
            <w:r>
              <w:rPr>
                <w:rFonts w:ascii="Arial" w:hAnsi="Arial" w:cs="Arial"/>
                <w:sz w:val="20"/>
                <w:szCs w:val="20"/>
              </w:rPr>
              <w:t xml:space="preserve">Increase in Staff Survey response; </w:t>
            </w:r>
            <w:r w:rsidRPr="00A4704B">
              <w:rPr>
                <w:rFonts w:ascii="Arial" w:hAnsi="Arial" w:cs="Arial"/>
                <w:sz w:val="20"/>
                <w:szCs w:val="20"/>
              </w:rPr>
              <w:t xml:space="preserve">how optimistic </w:t>
            </w:r>
            <w:r w:rsidR="00956A5A">
              <w:rPr>
                <w:rFonts w:ascii="Arial" w:hAnsi="Arial" w:cs="Arial"/>
                <w:sz w:val="20"/>
                <w:szCs w:val="20"/>
              </w:rPr>
              <w:t>staff</w:t>
            </w:r>
            <w:r w:rsidRPr="00A4704B">
              <w:rPr>
                <w:rFonts w:ascii="Arial" w:hAnsi="Arial" w:cs="Arial"/>
                <w:sz w:val="20"/>
                <w:szCs w:val="20"/>
              </w:rPr>
              <w:t xml:space="preserve"> are about their opportunities for career progression </w:t>
            </w:r>
            <w:r w:rsidR="00956A5A">
              <w:rPr>
                <w:rFonts w:ascii="Arial" w:hAnsi="Arial" w:cs="Arial"/>
                <w:sz w:val="20"/>
                <w:szCs w:val="20"/>
              </w:rPr>
              <w:t>+5%</w:t>
            </w:r>
            <w:r w:rsidRPr="00A4704B">
              <w:rPr>
                <w:rFonts w:ascii="Arial" w:hAnsi="Arial" w:cs="Arial"/>
                <w:sz w:val="20"/>
                <w:szCs w:val="20"/>
              </w:rPr>
              <w:t>; how the University recognise and appreciates good performance</w:t>
            </w:r>
            <w:r w:rsidR="00956A5A">
              <w:rPr>
                <w:rFonts w:ascii="Arial" w:hAnsi="Arial" w:cs="Arial"/>
                <w:sz w:val="20"/>
                <w:szCs w:val="20"/>
              </w:rPr>
              <w:t xml:space="preserve"> +5%</w:t>
            </w:r>
            <w:r w:rsidRPr="00A4704B">
              <w:rPr>
                <w:rFonts w:ascii="Arial" w:hAnsi="Arial" w:cs="Arial"/>
                <w:sz w:val="20"/>
                <w:szCs w:val="20"/>
              </w:rPr>
              <w:t>;</w:t>
            </w:r>
          </w:p>
        </w:tc>
      </w:tr>
    </w:tbl>
    <w:p w14:paraId="6602772C" w14:textId="3AEB3023" w:rsidR="00A4422C" w:rsidRDefault="00A4422C">
      <w:pPr>
        <w:rPr>
          <w:rFonts w:ascii="Arial" w:hAnsi="Arial" w:cs="Arial"/>
        </w:rPr>
      </w:pPr>
    </w:p>
    <w:p w14:paraId="6BA27AD7" w14:textId="534F78EC" w:rsidR="000843BF" w:rsidRDefault="000843BF">
      <w:pPr>
        <w:rPr>
          <w:rFonts w:ascii="Arial" w:hAnsi="Arial" w:cs="Arial"/>
        </w:rPr>
      </w:pPr>
    </w:p>
    <w:p w14:paraId="2ADEE874" w14:textId="44886123" w:rsidR="000843BF" w:rsidRDefault="000843BF">
      <w:pPr>
        <w:rPr>
          <w:rFonts w:ascii="Arial" w:hAnsi="Arial" w:cs="Arial"/>
        </w:rPr>
      </w:pPr>
    </w:p>
    <w:p w14:paraId="3F0361FE" w14:textId="7FD324C9" w:rsidR="000843BF" w:rsidRDefault="000843BF">
      <w:pPr>
        <w:rPr>
          <w:rFonts w:ascii="Arial" w:hAnsi="Arial" w:cs="Arial"/>
        </w:rPr>
      </w:pPr>
    </w:p>
    <w:p w14:paraId="62373937" w14:textId="77777777" w:rsidR="000843BF" w:rsidRPr="004D14A8" w:rsidRDefault="000843BF">
      <w:pPr>
        <w:rPr>
          <w:rFonts w:ascii="Arial" w:hAnsi="Arial" w:cs="Arial"/>
        </w:rPr>
      </w:pPr>
    </w:p>
    <w:p w14:paraId="28CD4982" w14:textId="6689CEF9" w:rsidR="00ED46A2" w:rsidRPr="004D14A8" w:rsidRDefault="00ED46A2">
      <w:pPr>
        <w:rPr>
          <w:rFonts w:ascii="Arial" w:hAnsi="Arial" w:cs="Arial"/>
        </w:rPr>
      </w:pPr>
    </w:p>
    <w:tbl>
      <w:tblPr>
        <w:tblStyle w:val="TableGrid"/>
        <w:tblW w:w="0" w:type="auto"/>
        <w:tblLook w:val="04A0" w:firstRow="1" w:lastRow="0" w:firstColumn="1" w:lastColumn="0" w:noHBand="0" w:noVBand="1"/>
      </w:tblPr>
      <w:tblGrid>
        <w:gridCol w:w="5230"/>
        <w:gridCol w:w="5230"/>
        <w:gridCol w:w="5230"/>
        <w:gridCol w:w="5231"/>
      </w:tblGrid>
      <w:tr w:rsidR="00ED46A2" w:rsidRPr="004D14A8" w14:paraId="03EF670B" w14:textId="77777777" w:rsidTr="00956A5A">
        <w:tc>
          <w:tcPr>
            <w:tcW w:w="20921" w:type="dxa"/>
            <w:gridSpan w:val="4"/>
            <w:shd w:val="clear" w:color="auto" w:fill="B4C6E7" w:themeFill="accent1" w:themeFillTint="66"/>
            <w:vAlign w:val="center"/>
          </w:tcPr>
          <w:p w14:paraId="3088DC54" w14:textId="77777777" w:rsidR="00ED46A2" w:rsidRPr="004D14A8" w:rsidRDefault="00ED46A2" w:rsidP="00ED46A2">
            <w:pPr>
              <w:jc w:val="center"/>
              <w:rPr>
                <w:rFonts w:ascii="Arial" w:hAnsi="Arial" w:cs="Arial"/>
                <w:sz w:val="20"/>
                <w:szCs w:val="20"/>
              </w:rPr>
            </w:pPr>
          </w:p>
          <w:p w14:paraId="73CD72F7" w14:textId="62CA6B9B" w:rsidR="00ED46A2" w:rsidRDefault="00ED46A2" w:rsidP="00ED46A2">
            <w:pPr>
              <w:jc w:val="center"/>
              <w:rPr>
                <w:rFonts w:ascii="Arial" w:hAnsi="Arial" w:cs="Arial"/>
                <w:b/>
                <w:bCs/>
                <w:sz w:val="28"/>
                <w:szCs w:val="28"/>
              </w:rPr>
            </w:pPr>
            <w:r w:rsidRPr="004D14A8">
              <w:rPr>
                <w:rFonts w:ascii="Arial" w:hAnsi="Arial" w:cs="Arial"/>
                <w:b/>
                <w:bCs/>
                <w:sz w:val="28"/>
                <w:szCs w:val="28"/>
              </w:rPr>
              <w:lastRenderedPageBreak/>
              <w:t>Principle 3</w:t>
            </w:r>
          </w:p>
          <w:p w14:paraId="0A8EF686" w14:textId="77777777" w:rsidR="00956A5A" w:rsidRPr="004D14A8" w:rsidRDefault="00956A5A" w:rsidP="00ED46A2">
            <w:pPr>
              <w:jc w:val="center"/>
              <w:rPr>
                <w:rFonts w:ascii="Arial" w:hAnsi="Arial" w:cs="Arial"/>
                <w:b/>
                <w:bCs/>
                <w:sz w:val="28"/>
                <w:szCs w:val="28"/>
              </w:rPr>
            </w:pPr>
          </w:p>
          <w:p w14:paraId="0E0475A5" w14:textId="299424A9" w:rsidR="00ED46A2" w:rsidRDefault="00ED46A2" w:rsidP="00ED46A2">
            <w:pPr>
              <w:jc w:val="center"/>
              <w:rPr>
                <w:rFonts w:ascii="Arial" w:hAnsi="Arial" w:cs="Arial"/>
                <w:b/>
                <w:bCs/>
                <w:sz w:val="28"/>
                <w:szCs w:val="28"/>
              </w:rPr>
            </w:pPr>
            <w:r w:rsidRPr="004D14A8">
              <w:rPr>
                <w:rFonts w:ascii="Arial" w:hAnsi="Arial" w:cs="Arial"/>
                <w:b/>
                <w:bCs/>
                <w:sz w:val="28"/>
                <w:szCs w:val="28"/>
              </w:rPr>
              <w:t>Support and Career Development</w:t>
            </w:r>
          </w:p>
          <w:p w14:paraId="334F20CA" w14:textId="77777777" w:rsidR="00956A5A" w:rsidRPr="004D14A8" w:rsidRDefault="00956A5A" w:rsidP="00ED46A2">
            <w:pPr>
              <w:jc w:val="center"/>
              <w:rPr>
                <w:rFonts w:ascii="Arial" w:hAnsi="Arial" w:cs="Arial"/>
                <w:b/>
                <w:bCs/>
                <w:sz w:val="28"/>
                <w:szCs w:val="28"/>
              </w:rPr>
            </w:pPr>
          </w:p>
          <w:p w14:paraId="2DD23516" w14:textId="1FF32BB3" w:rsidR="00ED46A2" w:rsidRPr="004D14A8" w:rsidRDefault="00ED46A2" w:rsidP="00ED46A2">
            <w:pPr>
              <w:jc w:val="center"/>
              <w:rPr>
                <w:rFonts w:ascii="Arial" w:hAnsi="Arial" w:cs="Arial"/>
                <w:b/>
                <w:bCs/>
                <w:i/>
                <w:sz w:val="28"/>
                <w:szCs w:val="28"/>
              </w:rPr>
            </w:pPr>
            <w:r w:rsidRPr="004D14A8">
              <w:rPr>
                <w:rFonts w:ascii="Arial" w:hAnsi="Arial" w:cs="Arial"/>
                <w:b/>
                <w:bCs/>
                <w:i/>
                <w:sz w:val="28"/>
                <w:szCs w:val="28"/>
              </w:rPr>
              <w:t>Researchers are equipped and supported to be adaptable and flexible in an increasingly diverse, mobile, global research environment</w:t>
            </w:r>
          </w:p>
          <w:p w14:paraId="4EE02667" w14:textId="082E15FD" w:rsidR="00ED46A2" w:rsidRPr="004D14A8" w:rsidRDefault="00ED46A2" w:rsidP="00ED46A2">
            <w:pPr>
              <w:jc w:val="center"/>
              <w:rPr>
                <w:rFonts w:ascii="Arial" w:hAnsi="Arial" w:cs="Arial"/>
                <w:i/>
              </w:rPr>
            </w:pPr>
          </w:p>
          <w:p w14:paraId="29FA572F" w14:textId="2BC05EE0" w:rsidR="00ED46A2" w:rsidRPr="004D14A8" w:rsidRDefault="00ED46A2" w:rsidP="00ED46A2">
            <w:pPr>
              <w:jc w:val="center"/>
              <w:rPr>
                <w:rFonts w:ascii="Arial" w:hAnsi="Arial" w:cs="Arial"/>
              </w:rPr>
            </w:pPr>
          </w:p>
        </w:tc>
      </w:tr>
      <w:tr w:rsidR="00ED46A2" w:rsidRPr="004D14A8" w14:paraId="7DC0286E" w14:textId="77777777" w:rsidTr="00956A5A">
        <w:trPr>
          <w:trHeight w:val="307"/>
        </w:trPr>
        <w:tc>
          <w:tcPr>
            <w:tcW w:w="5230" w:type="dxa"/>
            <w:shd w:val="clear" w:color="auto" w:fill="D9E2F3" w:themeFill="accent1" w:themeFillTint="33"/>
            <w:vAlign w:val="center"/>
          </w:tcPr>
          <w:p w14:paraId="0C1A368C" w14:textId="7DA9C477" w:rsidR="00ED46A2" w:rsidRPr="00956A5A" w:rsidRDefault="00ED46A2" w:rsidP="00956A5A">
            <w:pPr>
              <w:spacing w:line="259" w:lineRule="auto"/>
              <w:ind w:left="2"/>
              <w:jc w:val="center"/>
              <w:rPr>
                <w:rFonts w:ascii="Arial" w:hAnsi="Arial" w:cs="Arial"/>
                <w:sz w:val="24"/>
                <w:szCs w:val="24"/>
              </w:rPr>
            </w:pPr>
            <w:bookmarkStart w:id="1" w:name="_Hlk19865599"/>
            <w:r w:rsidRPr="00956A5A">
              <w:rPr>
                <w:rFonts w:ascii="Arial" w:hAnsi="Arial" w:cs="Arial"/>
                <w:b/>
                <w:sz w:val="24"/>
                <w:szCs w:val="24"/>
              </w:rPr>
              <w:lastRenderedPageBreak/>
              <w:t>Proposal</w:t>
            </w:r>
          </w:p>
        </w:tc>
        <w:tc>
          <w:tcPr>
            <w:tcW w:w="5230" w:type="dxa"/>
            <w:shd w:val="clear" w:color="auto" w:fill="D9E2F3" w:themeFill="accent1" w:themeFillTint="33"/>
            <w:vAlign w:val="center"/>
          </w:tcPr>
          <w:p w14:paraId="64AB4032" w14:textId="74E2F653" w:rsidR="00ED46A2" w:rsidRPr="00956A5A" w:rsidRDefault="00ED46A2" w:rsidP="00956A5A">
            <w:pPr>
              <w:spacing w:line="259" w:lineRule="auto"/>
              <w:ind w:left="2"/>
              <w:jc w:val="center"/>
              <w:rPr>
                <w:rFonts w:ascii="Arial" w:hAnsi="Arial" w:cs="Arial"/>
                <w:sz w:val="24"/>
                <w:szCs w:val="24"/>
              </w:rPr>
            </w:pPr>
            <w:r w:rsidRPr="00956A5A">
              <w:rPr>
                <w:rFonts w:ascii="Arial" w:hAnsi="Arial" w:cs="Arial"/>
                <w:b/>
                <w:sz w:val="24"/>
                <w:szCs w:val="24"/>
              </w:rPr>
              <w:t>Benefit</w:t>
            </w:r>
          </w:p>
        </w:tc>
        <w:tc>
          <w:tcPr>
            <w:tcW w:w="5230" w:type="dxa"/>
            <w:shd w:val="clear" w:color="auto" w:fill="D9E2F3" w:themeFill="accent1" w:themeFillTint="33"/>
            <w:vAlign w:val="center"/>
          </w:tcPr>
          <w:p w14:paraId="18CAA5DE" w14:textId="4210B9F9" w:rsidR="00ED46A2" w:rsidRPr="00956A5A" w:rsidRDefault="00ED46A2" w:rsidP="00956A5A">
            <w:pPr>
              <w:spacing w:line="259" w:lineRule="auto"/>
              <w:ind w:left="2"/>
              <w:jc w:val="center"/>
              <w:rPr>
                <w:rFonts w:ascii="Arial" w:hAnsi="Arial" w:cs="Arial"/>
                <w:sz w:val="24"/>
                <w:szCs w:val="24"/>
              </w:rPr>
            </w:pPr>
            <w:r w:rsidRPr="00956A5A">
              <w:rPr>
                <w:rFonts w:ascii="Arial" w:hAnsi="Arial" w:cs="Arial"/>
                <w:b/>
                <w:sz w:val="24"/>
                <w:szCs w:val="24"/>
              </w:rPr>
              <w:t>Action</w:t>
            </w:r>
          </w:p>
        </w:tc>
        <w:tc>
          <w:tcPr>
            <w:tcW w:w="5231" w:type="dxa"/>
            <w:shd w:val="clear" w:color="auto" w:fill="D9E2F3" w:themeFill="accent1" w:themeFillTint="33"/>
            <w:vAlign w:val="center"/>
          </w:tcPr>
          <w:p w14:paraId="4C5ADFD4" w14:textId="77777777" w:rsidR="00956A5A" w:rsidRDefault="00956A5A" w:rsidP="00956A5A">
            <w:pPr>
              <w:spacing w:line="259" w:lineRule="auto"/>
              <w:ind w:left="3"/>
              <w:jc w:val="center"/>
              <w:rPr>
                <w:rFonts w:ascii="Arial" w:hAnsi="Arial" w:cs="Arial"/>
                <w:b/>
                <w:sz w:val="24"/>
                <w:szCs w:val="24"/>
              </w:rPr>
            </w:pPr>
          </w:p>
          <w:p w14:paraId="2F771EEF" w14:textId="07EA8E1F" w:rsidR="00ED46A2" w:rsidRDefault="00ED46A2" w:rsidP="00956A5A">
            <w:pPr>
              <w:spacing w:line="259" w:lineRule="auto"/>
              <w:ind w:left="3"/>
              <w:jc w:val="center"/>
              <w:rPr>
                <w:rFonts w:ascii="Arial" w:hAnsi="Arial" w:cs="Arial"/>
                <w:b/>
                <w:sz w:val="24"/>
                <w:szCs w:val="24"/>
              </w:rPr>
            </w:pPr>
            <w:r w:rsidRPr="00956A5A">
              <w:rPr>
                <w:rFonts w:ascii="Arial" w:hAnsi="Arial" w:cs="Arial"/>
                <w:b/>
                <w:sz w:val="24"/>
                <w:szCs w:val="24"/>
              </w:rPr>
              <w:t>Measure</w:t>
            </w:r>
          </w:p>
          <w:p w14:paraId="3149F81C" w14:textId="16BB6DFC" w:rsidR="00956A5A" w:rsidRPr="00956A5A" w:rsidRDefault="00956A5A" w:rsidP="00956A5A">
            <w:pPr>
              <w:spacing w:line="259" w:lineRule="auto"/>
              <w:ind w:left="3"/>
              <w:jc w:val="center"/>
              <w:rPr>
                <w:rFonts w:ascii="Arial" w:hAnsi="Arial" w:cs="Arial"/>
                <w:sz w:val="24"/>
                <w:szCs w:val="24"/>
              </w:rPr>
            </w:pPr>
          </w:p>
        </w:tc>
      </w:tr>
      <w:bookmarkEnd w:id="1"/>
      <w:tr w:rsidR="00ED46A2" w:rsidRPr="004D14A8" w14:paraId="2CCA8C8E" w14:textId="77777777" w:rsidTr="00ED46A2">
        <w:trPr>
          <w:trHeight w:val="1675"/>
        </w:trPr>
        <w:tc>
          <w:tcPr>
            <w:tcW w:w="5230" w:type="dxa"/>
          </w:tcPr>
          <w:p w14:paraId="4FDBF121" w14:textId="77777777" w:rsidR="00ED46A2" w:rsidRPr="004D14A8" w:rsidRDefault="00ED46A2" w:rsidP="00ED1A78">
            <w:pPr>
              <w:spacing w:line="259" w:lineRule="auto"/>
              <w:ind w:left="2" w:right="38"/>
              <w:rPr>
                <w:rFonts w:ascii="Arial" w:hAnsi="Arial" w:cs="Arial"/>
                <w:sz w:val="20"/>
                <w:szCs w:val="20"/>
              </w:rPr>
            </w:pPr>
            <w:r w:rsidRPr="004D14A8">
              <w:rPr>
                <w:rFonts w:ascii="Arial" w:hAnsi="Arial" w:cs="Arial"/>
                <w:sz w:val="20"/>
                <w:szCs w:val="20"/>
              </w:rPr>
              <w:t xml:space="preserve">3.1 To undertake a GAP analysis of the researcher development offer across Research and Innovation Services, based on Vitae Researcher Development Framework. </w:t>
            </w:r>
          </w:p>
        </w:tc>
        <w:tc>
          <w:tcPr>
            <w:tcW w:w="5230" w:type="dxa"/>
          </w:tcPr>
          <w:p w14:paraId="43BE71DA" w14:textId="4AF197C3" w:rsidR="00ED46A2" w:rsidRPr="004D14A8" w:rsidRDefault="00ED46A2" w:rsidP="00ED1A78">
            <w:pPr>
              <w:spacing w:line="259" w:lineRule="auto"/>
              <w:ind w:left="2"/>
              <w:rPr>
                <w:rFonts w:ascii="Arial" w:hAnsi="Arial" w:cs="Arial"/>
                <w:sz w:val="20"/>
                <w:szCs w:val="20"/>
              </w:rPr>
            </w:pPr>
            <w:r w:rsidRPr="004D14A8">
              <w:rPr>
                <w:rFonts w:ascii="Arial" w:hAnsi="Arial" w:cs="Arial"/>
                <w:sz w:val="20"/>
                <w:szCs w:val="20"/>
              </w:rPr>
              <w:t>The GAP analysis will identify areas missing from the Academic and Research Development Training Programme, and plan appropriate training, guidance or support to plug those gaps</w:t>
            </w:r>
            <w:r w:rsidR="004E2D14">
              <w:rPr>
                <w:rFonts w:ascii="Arial" w:hAnsi="Arial" w:cs="Arial"/>
                <w:sz w:val="20"/>
                <w:szCs w:val="20"/>
              </w:rPr>
              <w:t xml:space="preserve"> for researchers at all career stages including ECRs, PDRAs, and contract researchers. </w:t>
            </w:r>
            <w:r w:rsidRPr="004D14A8">
              <w:rPr>
                <w:rFonts w:ascii="Arial" w:hAnsi="Arial" w:cs="Arial"/>
                <w:sz w:val="20"/>
                <w:szCs w:val="20"/>
              </w:rPr>
              <w:t>.</w:t>
            </w:r>
          </w:p>
        </w:tc>
        <w:tc>
          <w:tcPr>
            <w:tcW w:w="5230" w:type="dxa"/>
          </w:tcPr>
          <w:p w14:paraId="7C22A37D" w14:textId="77777777" w:rsidR="00ED46A2" w:rsidRPr="004D14A8" w:rsidRDefault="00ED46A2" w:rsidP="00ED46A2">
            <w:pPr>
              <w:pStyle w:val="ListParagraph"/>
              <w:numPr>
                <w:ilvl w:val="0"/>
                <w:numId w:val="11"/>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To complete a GAP analysis of the researcher development, offer across Research and Innovation Services, based on Vitae Researcher Development Framework. </w:t>
            </w:r>
          </w:p>
          <w:p w14:paraId="57E6F6CF" w14:textId="4F993571" w:rsidR="00ED46A2" w:rsidRPr="004D14A8" w:rsidRDefault="00ED46A2" w:rsidP="00ED46A2">
            <w:pPr>
              <w:pStyle w:val="ListParagraph"/>
              <w:numPr>
                <w:ilvl w:val="0"/>
                <w:numId w:val="11"/>
              </w:numPr>
              <w:spacing w:after="0" w:line="259" w:lineRule="auto"/>
              <w:ind w:right="0"/>
              <w:rPr>
                <w:rFonts w:ascii="Arial" w:hAnsi="Arial" w:cs="Arial"/>
                <w:color w:val="auto"/>
                <w:sz w:val="20"/>
                <w:szCs w:val="20"/>
              </w:rPr>
            </w:pPr>
            <w:r w:rsidRPr="004D14A8">
              <w:rPr>
                <w:rFonts w:ascii="Arial" w:hAnsi="Arial" w:cs="Arial"/>
                <w:color w:val="auto"/>
                <w:sz w:val="20"/>
                <w:szCs w:val="20"/>
              </w:rPr>
              <w:t>Identify gaps and provide/ develop appropriate training and guidance materials</w:t>
            </w:r>
            <w:r w:rsidR="004E2D14">
              <w:rPr>
                <w:rFonts w:ascii="Arial" w:hAnsi="Arial" w:cs="Arial"/>
                <w:color w:val="auto"/>
                <w:sz w:val="20"/>
                <w:szCs w:val="20"/>
              </w:rPr>
              <w:t xml:space="preserve"> for researchers at different career stages</w:t>
            </w:r>
            <w:r w:rsidRPr="004D14A8">
              <w:rPr>
                <w:rFonts w:ascii="Arial" w:hAnsi="Arial" w:cs="Arial"/>
                <w:color w:val="auto"/>
                <w:sz w:val="20"/>
                <w:szCs w:val="20"/>
              </w:rPr>
              <w:t xml:space="preserve">. </w:t>
            </w:r>
          </w:p>
          <w:p w14:paraId="52973B8A" w14:textId="77777777" w:rsidR="00ED46A2" w:rsidRPr="004D14A8" w:rsidRDefault="00ED46A2" w:rsidP="00ED46A2">
            <w:pPr>
              <w:pStyle w:val="ListParagraph"/>
              <w:numPr>
                <w:ilvl w:val="0"/>
                <w:numId w:val="11"/>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Develop online training materials using Articulate software. </w:t>
            </w:r>
          </w:p>
          <w:p w14:paraId="0ED3FCE5" w14:textId="77777777" w:rsidR="00ED46A2" w:rsidRPr="004D14A8" w:rsidRDefault="00ED46A2" w:rsidP="00ED1A78">
            <w:pPr>
              <w:spacing w:line="259" w:lineRule="auto"/>
              <w:ind w:left="2"/>
              <w:rPr>
                <w:rFonts w:ascii="Arial" w:hAnsi="Arial" w:cs="Arial"/>
                <w:sz w:val="20"/>
                <w:szCs w:val="20"/>
              </w:rPr>
            </w:pPr>
          </w:p>
          <w:p w14:paraId="759995E9" w14:textId="6A295635" w:rsidR="00ED46A2" w:rsidRPr="004D14A8" w:rsidRDefault="00ED46A2" w:rsidP="00ED1A78">
            <w:pPr>
              <w:spacing w:after="1" w:line="239" w:lineRule="auto"/>
              <w:ind w:left="2"/>
              <w:rPr>
                <w:rFonts w:ascii="Arial" w:hAnsi="Arial" w:cs="Arial"/>
                <w:b/>
                <w:sz w:val="20"/>
                <w:szCs w:val="20"/>
              </w:rPr>
            </w:pPr>
            <w:r w:rsidRPr="004D14A8">
              <w:rPr>
                <w:rFonts w:ascii="Arial" w:hAnsi="Arial" w:cs="Arial"/>
                <w:b/>
                <w:sz w:val="20"/>
                <w:szCs w:val="20"/>
              </w:rPr>
              <w:t>Target Date: September 20</w:t>
            </w:r>
            <w:r w:rsidR="00956A5A">
              <w:rPr>
                <w:rFonts w:ascii="Arial" w:hAnsi="Arial" w:cs="Arial"/>
                <w:b/>
                <w:sz w:val="20"/>
                <w:szCs w:val="20"/>
              </w:rPr>
              <w:t>20</w:t>
            </w:r>
          </w:p>
          <w:p w14:paraId="2018F8BE" w14:textId="77777777" w:rsidR="00ED46A2" w:rsidRPr="004D14A8" w:rsidRDefault="00ED46A2" w:rsidP="00ED1A78">
            <w:pPr>
              <w:spacing w:after="1" w:line="239" w:lineRule="auto"/>
              <w:ind w:left="2"/>
              <w:rPr>
                <w:rFonts w:ascii="Arial" w:hAnsi="Arial" w:cs="Arial"/>
                <w:sz w:val="20"/>
                <w:szCs w:val="20"/>
              </w:rPr>
            </w:pPr>
            <w:r w:rsidRPr="004D14A8">
              <w:rPr>
                <w:rFonts w:ascii="Arial" w:hAnsi="Arial" w:cs="Arial"/>
                <w:b/>
                <w:sz w:val="20"/>
                <w:szCs w:val="20"/>
              </w:rPr>
              <w:t>Responsibility: RIS Research Policy Manager</w:t>
            </w:r>
            <w:r w:rsidRPr="004D14A8">
              <w:rPr>
                <w:rFonts w:ascii="Arial" w:hAnsi="Arial" w:cs="Arial"/>
                <w:sz w:val="20"/>
                <w:szCs w:val="20"/>
              </w:rPr>
              <w:t xml:space="preserve"> </w:t>
            </w:r>
          </w:p>
        </w:tc>
        <w:tc>
          <w:tcPr>
            <w:tcW w:w="5231" w:type="dxa"/>
          </w:tcPr>
          <w:p w14:paraId="790B567B" w14:textId="77777777" w:rsidR="00ED46A2" w:rsidRPr="004D14A8" w:rsidRDefault="00ED46A2" w:rsidP="00ED46A2">
            <w:pPr>
              <w:pStyle w:val="ListParagraph"/>
              <w:numPr>
                <w:ilvl w:val="0"/>
                <w:numId w:val="12"/>
              </w:numPr>
              <w:spacing w:after="0" w:line="240" w:lineRule="auto"/>
              <w:ind w:right="0"/>
              <w:rPr>
                <w:rFonts w:ascii="Arial" w:hAnsi="Arial" w:cs="Arial"/>
                <w:sz w:val="20"/>
                <w:szCs w:val="20"/>
              </w:rPr>
            </w:pPr>
            <w:r w:rsidRPr="004D14A8">
              <w:rPr>
                <w:rFonts w:ascii="Arial" w:hAnsi="Arial" w:cs="Arial"/>
                <w:sz w:val="20"/>
                <w:szCs w:val="20"/>
              </w:rPr>
              <w:t xml:space="preserve">Publication of new programme in September. </w:t>
            </w:r>
          </w:p>
          <w:p w14:paraId="43019522" w14:textId="77777777" w:rsidR="00ED46A2" w:rsidRPr="004D14A8" w:rsidRDefault="00ED46A2" w:rsidP="00ED46A2">
            <w:pPr>
              <w:pStyle w:val="ListParagraph"/>
              <w:numPr>
                <w:ilvl w:val="0"/>
                <w:numId w:val="12"/>
              </w:numPr>
              <w:spacing w:after="0" w:line="240" w:lineRule="auto"/>
              <w:ind w:right="0"/>
              <w:rPr>
                <w:rFonts w:ascii="Arial" w:hAnsi="Arial" w:cs="Arial"/>
                <w:sz w:val="20"/>
                <w:szCs w:val="20"/>
              </w:rPr>
            </w:pPr>
            <w:r w:rsidRPr="004D14A8">
              <w:rPr>
                <w:rFonts w:ascii="Arial" w:hAnsi="Arial" w:cs="Arial"/>
                <w:sz w:val="20"/>
                <w:szCs w:val="20"/>
              </w:rPr>
              <w:t xml:space="preserve">Monitor attendance numbers for each course (compulsory programmes 90% attendance rate; non-compulsory programmes we aim for a minimum of 12 attendees per session). </w:t>
            </w:r>
          </w:p>
          <w:p w14:paraId="2EC31B49" w14:textId="77777777" w:rsidR="00ED46A2" w:rsidRPr="004D14A8" w:rsidRDefault="00ED46A2" w:rsidP="00ED46A2">
            <w:pPr>
              <w:pStyle w:val="ListParagraph"/>
              <w:numPr>
                <w:ilvl w:val="0"/>
                <w:numId w:val="12"/>
              </w:numPr>
              <w:spacing w:after="0" w:line="240" w:lineRule="auto"/>
              <w:ind w:right="0"/>
              <w:rPr>
                <w:rFonts w:ascii="Arial" w:hAnsi="Arial" w:cs="Arial"/>
                <w:sz w:val="20"/>
                <w:szCs w:val="20"/>
              </w:rPr>
            </w:pPr>
            <w:r w:rsidRPr="004D14A8">
              <w:rPr>
                <w:rFonts w:ascii="Arial" w:hAnsi="Arial" w:cs="Arial"/>
                <w:sz w:val="20"/>
                <w:szCs w:val="20"/>
              </w:rPr>
              <w:t xml:space="preserve">Web hits for online training and resources. We aim for 30 individual hits per month with an increase to 50 individual hits per month, after the resources have been online for six months. </w:t>
            </w:r>
          </w:p>
          <w:p w14:paraId="0DFA8282" w14:textId="77777777" w:rsidR="00ED46A2" w:rsidRPr="004D14A8" w:rsidRDefault="00ED46A2" w:rsidP="00ED46A2">
            <w:pPr>
              <w:pStyle w:val="ListParagraph"/>
              <w:numPr>
                <w:ilvl w:val="0"/>
                <w:numId w:val="12"/>
              </w:numPr>
              <w:spacing w:after="0" w:line="240" w:lineRule="auto"/>
              <w:ind w:right="0"/>
              <w:rPr>
                <w:rFonts w:ascii="Arial" w:hAnsi="Arial" w:cs="Arial"/>
                <w:sz w:val="20"/>
                <w:szCs w:val="20"/>
              </w:rPr>
            </w:pPr>
            <w:r w:rsidRPr="004D14A8">
              <w:rPr>
                <w:rFonts w:ascii="Arial" w:hAnsi="Arial" w:cs="Arial"/>
                <w:sz w:val="20"/>
                <w:szCs w:val="20"/>
              </w:rPr>
              <w:t>Positive feedback from course participants (70% positive feedback).</w:t>
            </w:r>
          </w:p>
          <w:p w14:paraId="5E6D7789" w14:textId="77777777" w:rsidR="00ED46A2" w:rsidRPr="004D14A8" w:rsidRDefault="00ED46A2" w:rsidP="00ED1A78">
            <w:pPr>
              <w:pStyle w:val="ListParagraph"/>
              <w:spacing w:after="0" w:line="240" w:lineRule="auto"/>
              <w:ind w:left="362" w:right="0" w:firstLine="0"/>
              <w:rPr>
                <w:rFonts w:ascii="Arial" w:hAnsi="Arial" w:cs="Arial"/>
                <w:sz w:val="20"/>
                <w:szCs w:val="20"/>
              </w:rPr>
            </w:pPr>
          </w:p>
          <w:p w14:paraId="288FB975" w14:textId="77777777" w:rsidR="00ED46A2" w:rsidRPr="004D14A8" w:rsidRDefault="00ED46A2" w:rsidP="00ED1A78">
            <w:pPr>
              <w:spacing w:after="1" w:line="239" w:lineRule="auto"/>
              <w:rPr>
                <w:rFonts w:ascii="Arial" w:hAnsi="Arial" w:cs="Arial"/>
                <w:color w:val="FF0000"/>
                <w:sz w:val="20"/>
                <w:szCs w:val="20"/>
              </w:rPr>
            </w:pPr>
          </w:p>
        </w:tc>
      </w:tr>
      <w:tr w:rsidR="00ED46A2" w:rsidRPr="004D14A8" w14:paraId="566CA7B3" w14:textId="77777777" w:rsidTr="00ED46A2">
        <w:trPr>
          <w:trHeight w:val="813"/>
        </w:trPr>
        <w:tc>
          <w:tcPr>
            <w:tcW w:w="5230" w:type="dxa"/>
          </w:tcPr>
          <w:p w14:paraId="717EEF43" w14:textId="76F8D0CC" w:rsidR="00ED46A2" w:rsidRPr="004D14A8" w:rsidRDefault="00ED46A2" w:rsidP="00ED1A78">
            <w:pPr>
              <w:spacing w:line="259" w:lineRule="auto"/>
              <w:ind w:left="2"/>
              <w:rPr>
                <w:rFonts w:ascii="Arial" w:hAnsi="Arial" w:cs="Arial"/>
                <w:sz w:val="20"/>
                <w:szCs w:val="20"/>
              </w:rPr>
            </w:pPr>
            <w:r w:rsidRPr="004D14A8">
              <w:rPr>
                <w:rFonts w:ascii="Arial" w:hAnsi="Arial" w:cs="Arial"/>
                <w:sz w:val="20"/>
                <w:szCs w:val="20"/>
              </w:rPr>
              <w:t>3.2 Review the current use of the mentoring scheme to support ECRs</w:t>
            </w:r>
            <w:r w:rsidR="004E2D14">
              <w:rPr>
                <w:rFonts w:ascii="Arial" w:hAnsi="Arial" w:cs="Arial"/>
                <w:sz w:val="20"/>
                <w:szCs w:val="20"/>
              </w:rPr>
              <w:t xml:space="preserve"> including PDRAs, contract researchers and staff with a L&amp;T background)</w:t>
            </w:r>
            <w:r w:rsidRPr="004D14A8">
              <w:rPr>
                <w:rFonts w:ascii="Arial" w:hAnsi="Arial" w:cs="Arial"/>
                <w:sz w:val="20"/>
                <w:szCs w:val="20"/>
              </w:rPr>
              <w:t xml:space="preserve">. Identify areas of best practice in Departments and develop an approach to drive improvement in other areas. </w:t>
            </w:r>
          </w:p>
          <w:p w14:paraId="2DADC8B7" w14:textId="77777777" w:rsidR="00ED46A2" w:rsidRPr="004D14A8" w:rsidRDefault="00ED46A2" w:rsidP="00ED1A78">
            <w:pPr>
              <w:spacing w:line="259" w:lineRule="auto"/>
              <w:ind w:left="2"/>
              <w:rPr>
                <w:rFonts w:ascii="Arial" w:hAnsi="Arial" w:cs="Arial"/>
                <w:sz w:val="20"/>
                <w:szCs w:val="20"/>
              </w:rPr>
            </w:pPr>
          </w:p>
          <w:p w14:paraId="7EF9D331" w14:textId="77777777" w:rsidR="00ED46A2" w:rsidRPr="004D14A8" w:rsidRDefault="00ED46A2" w:rsidP="00ED1A78">
            <w:pPr>
              <w:spacing w:line="259" w:lineRule="auto"/>
              <w:ind w:left="2"/>
              <w:rPr>
                <w:rFonts w:ascii="Arial" w:hAnsi="Arial" w:cs="Arial"/>
                <w:sz w:val="20"/>
                <w:szCs w:val="20"/>
              </w:rPr>
            </w:pPr>
          </w:p>
        </w:tc>
        <w:tc>
          <w:tcPr>
            <w:tcW w:w="5230" w:type="dxa"/>
          </w:tcPr>
          <w:p w14:paraId="51280047" w14:textId="77777777" w:rsidR="00ED46A2" w:rsidRPr="004D14A8" w:rsidRDefault="00ED46A2" w:rsidP="00ED1A78">
            <w:pPr>
              <w:rPr>
                <w:rFonts w:ascii="Arial" w:hAnsi="Arial" w:cs="Arial"/>
                <w:sz w:val="20"/>
                <w:szCs w:val="20"/>
              </w:rPr>
            </w:pPr>
            <w:r w:rsidRPr="004D14A8">
              <w:rPr>
                <w:rFonts w:ascii="Arial" w:hAnsi="Arial" w:cs="Arial"/>
                <w:sz w:val="20"/>
                <w:szCs w:val="20"/>
              </w:rPr>
              <w:t xml:space="preserve">Mentors are skilled and supported to undertake their role effectively. </w:t>
            </w:r>
          </w:p>
          <w:p w14:paraId="069F78D7" w14:textId="77777777" w:rsidR="00ED46A2" w:rsidRPr="004D14A8" w:rsidRDefault="00ED46A2" w:rsidP="00ED1A78">
            <w:pPr>
              <w:spacing w:line="259" w:lineRule="auto"/>
              <w:ind w:right="200"/>
              <w:rPr>
                <w:rFonts w:ascii="Arial" w:hAnsi="Arial" w:cs="Arial"/>
                <w:sz w:val="20"/>
                <w:szCs w:val="20"/>
              </w:rPr>
            </w:pPr>
          </w:p>
          <w:p w14:paraId="2EEB89CD" w14:textId="77777777" w:rsidR="00ED46A2" w:rsidRPr="004D14A8" w:rsidRDefault="00ED46A2" w:rsidP="00ED1A78">
            <w:pPr>
              <w:spacing w:line="259" w:lineRule="auto"/>
              <w:ind w:right="200"/>
              <w:rPr>
                <w:rFonts w:ascii="Arial" w:hAnsi="Arial" w:cs="Arial"/>
                <w:sz w:val="20"/>
                <w:szCs w:val="20"/>
              </w:rPr>
            </w:pPr>
            <w:r w:rsidRPr="004D14A8">
              <w:rPr>
                <w:rFonts w:ascii="Arial" w:hAnsi="Arial" w:cs="Arial"/>
                <w:sz w:val="20"/>
                <w:szCs w:val="20"/>
              </w:rPr>
              <w:t>Early Career Researchers are allocated an appropriate mentor and feel supported to take responsibility for their own growth and learning and development.</w:t>
            </w:r>
            <w:r w:rsidRPr="004D14A8">
              <w:rPr>
                <w:rFonts w:ascii="Arial" w:hAnsi="Arial" w:cs="Arial"/>
                <w:b/>
                <w:sz w:val="20"/>
                <w:szCs w:val="20"/>
              </w:rPr>
              <w:t xml:space="preserve"> </w:t>
            </w:r>
          </w:p>
        </w:tc>
        <w:tc>
          <w:tcPr>
            <w:tcW w:w="5230" w:type="dxa"/>
          </w:tcPr>
          <w:p w14:paraId="1D125212" w14:textId="77777777" w:rsidR="00ED46A2" w:rsidRPr="004D14A8" w:rsidRDefault="00ED46A2" w:rsidP="00ED46A2">
            <w:pPr>
              <w:pStyle w:val="ListParagraph"/>
              <w:numPr>
                <w:ilvl w:val="0"/>
                <w:numId w:val="12"/>
              </w:numPr>
              <w:spacing w:after="0" w:line="240" w:lineRule="auto"/>
              <w:ind w:right="0"/>
              <w:rPr>
                <w:rFonts w:ascii="Arial" w:hAnsi="Arial" w:cs="Arial"/>
                <w:color w:val="auto"/>
                <w:sz w:val="20"/>
                <w:szCs w:val="20"/>
              </w:rPr>
            </w:pPr>
            <w:r w:rsidRPr="004D14A8">
              <w:rPr>
                <w:rFonts w:ascii="Arial" w:hAnsi="Arial" w:cs="Arial"/>
                <w:color w:val="auto"/>
                <w:sz w:val="20"/>
                <w:szCs w:val="20"/>
              </w:rPr>
              <w:t>Understand the current position on the number of ECRs who have a mentor.</w:t>
            </w:r>
          </w:p>
          <w:p w14:paraId="62E332C9" w14:textId="119A8E77" w:rsidR="00ED46A2" w:rsidRPr="004D14A8" w:rsidRDefault="00ED46A2" w:rsidP="00ED46A2">
            <w:pPr>
              <w:pStyle w:val="ListParagraph"/>
              <w:numPr>
                <w:ilvl w:val="0"/>
                <w:numId w:val="12"/>
              </w:numPr>
              <w:spacing w:after="0" w:line="240" w:lineRule="auto"/>
              <w:ind w:right="0"/>
              <w:rPr>
                <w:rFonts w:ascii="Arial" w:hAnsi="Arial" w:cs="Arial"/>
                <w:color w:val="auto"/>
                <w:sz w:val="20"/>
                <w:szCs w:val="20"/>
              </w:rPr>
            </w:pPr>
            <w:r w:rsidRPr="004D14A8">
              <w:rPr>
                <w:rFonts w:ascii="Arial" w:hAnsi="Arial" w:cs="Arial"/>
                <w:color w:val="auto"/>
                <w:sz w:val="20"/>
                <w:szCs w:val="20"/>
              </w:rPr>
              <w:t xml:space="preserve">Hold a forum with </w:t>
            </w:r>
            <w:r w:rsidR="004E2D14">
              <w:rPr>
                <w:rFonts w:ascii="Arial" w:hAnsi="Arial" w:cs="Arial"/>
                <w:color w:val="auto"/>
                <w:sz w:val="20"/>
                <w:szCs w:val="20"/>
              </w:rPr>
              <w:t xml:space="preserve">our different </w:t>
            </w:r>
            <w:r w:rsidRPr="004D14A8">
              <w:rPr>
                <w:rFonts w:ascii="Arial" w:hAnsi="Arial" w:cs="Arial"/>
                <w:color w:val="auto"/>
                <w:sz w:val="20"/>
                <w:szCs w:val="20"/>
              </w:rPr>
              <w:t>ECR</w:t>
            </w:r>
            <w:r w:rsidR="004E2D14">
              <w:rPr>
                <w:rFonts w:ascii="Arial" w:hAnsi="Arial" w:cs="Arial"/>
                <w:color w:val="auto"/>
                <w:sz w:val="20"/>
                <w:szCs w:val="20"/>
              </w:rPr>
              <w:t xml:space="preserve"> communities </w:t>
            </w:r>
            <w:r w:rsidRPr="004D14A8">
              <w:rPr>
                <w:rFonts w:ascii="Arial" w:hAnsi="Arial" w:cs="Arial"/>
                <w:color w:val="auto"/>
                <w:sz w:val="20"/>
                <w:szCs w:val="20"/>
              </w:rPr>
              <w:t xml:space="preserve">to understand their needs. </w:t>
            </w:r>
          </w:p>
          <w:p w14:paraId="41203657" w14:textId="77777777" w:rsidR="00ED46A2" w:rsidRPr="004D14A8" w:rsidRDefault="00ED46A2" w:rsidP="00ED46A2">
            <w:pPr>
              <w:pStyle w:val="ListParagraph"/>
              <w:numPr>
                <w:ilvl w:val="0"/>
                <w:numId w:val="12"/>
              </w:numPr>
              <w:spacing w:after="0" w:line="240" w:lineRule="auto"/>
              <w:ind w:right="0"/>
              <w:rPr>
                <w:rFonts w:ascii="Arial" w:hAnsi="Arial" w:cs="Arial"/>
                <w:color w:val="auto"/>
                <w:sz w:val="20"/>
                <w:szCs w:val="20"/>
              </w:rPr>
            </w:pPr>
            <w:r w:rsidRPr="004D14A8">
              <w:rPr>
                <w:rFonts w:ascii="Arial" w:hAnsi="Arial" w:cs="Arial"/>
                <w:sz w:val="20"/>
                <w:szCs w:val="20"/>
              </w:rPr>
              <w:t xml:space="preserve">Identify areas of best practice in Departments. </w:t>
            </w:r>
          </w:p>
          <w:p w14:paraId="0BD181F9" w14:textId="77777777" w:rsidR="00ED46A2" w:rsidRPr="004D14A8" w:rsidRDefault="00ED46A2" w:rsidP="00ED46A2">
            <w:pPr>
              <w:pStyle w:val="ListParagraph"/>
              <w:numPr>
                <w:ilvl w:val="0"/>
                <w:numId w:val="12"/>
              </w:numPr>
              <w:spacing w:after="0" w:line="240" w:lineRule="auto"/>
              <w:ind w:right="0"/>
              <w:rPr>
                <w:rFonts w:ascii="Arial" w:hAnsi="Arial" w:cs="Arial"/>
                <w:color w:val="auto"/>
                <w:sz w:val="20"/>
                <w:szCs w:val="20"/>
              </w:rPr>
            </w:pPr>
            <w:r w:rsidRPr="004D14A8">
              <w:rPr>
                <w:rFonts w:ascii="Arial" w:hAnsi="Arial" w:cs="Arial"/>
                <w:color w:val="auto"/>
                <w:sz w:val="20"/>
                <w:szCs w:val="20"/>
              </w:rPr>
              <w:t>Review the content of the training available and, if needed, review and implement ensuring that the responsibilities of the mentor and mentee are clear.</w:t>
            </w:r>
            <w:r w:rsidRPr="004D14A8">
              <w:rPr>
                <w:rFonts w:ascii="Arial" w:hAnsi="Arial" w:cs="Arial"/>
                <w:b/>
                <w:color w:val="auto"/>
                <w:sz w:val="20"/>
                <w:szCs w:val="20"/>
              </w:rPr>
              <w:t xml:space="preserve"> </w:t>
            </w:r>
          </w:p>
          <w:p w14:paraId="7F73E32D" w14:textId="77777777" w:rsidR="00ED46A2" w:rsidRPr="004D14A8" w:rsidRDefault="00ED46A2" w:rsidP="00ED1A78">
            <w:pPr>
              <w:ind w:left="2"/>
              <w:rPr>
                <w:rFonts w:ascii="Arial" w:hAnsi="Arial" w:cs="Arial"/>
                <w:b/>
                <w:color w:val="FF0000"/>
                <w:sz w:val="20"/>
                <w:szCs w:val="20"/>
              </w:rPr>
            </w:pPr>
          </w:p>
          <w:p w14:paraId="1BDF3E9E" w14:textId="77777777" w:rsidR="00ED46A2" w:rsidRPr="004D14A8" w:rsidRDefault="00ED46A2" w:rsidP="00ED1A78">
            <w:pPr>
              <w:ind w:left="2"/>
              <w:rPr>
                <w:rFonts w:ascii="Arial" w:hAnsi="Arial" w:cs="Arial"/>
                <w:b/>
                <w:color w:val="FF0000"/>
                <w:sz w:val="20"/>
                <w:szCs w:val="20"/>
              </w:rPr>
            </w:pPr>
          </w:p>
          <w:p w14:paraId="5E72043F" w14:textId="44D8B872" w:rsidR="00ED46A2" w:rsidRPr="004D14A8" w:rsidRDefault="00ED46A2" w:rsidP="00715BCA">
            <w:pPr>
              <w:ind w:left="2"/>
              <w:rPr>
                <w:rFonts w:ascii="Arial" w:hAnsi="Arial" w:cs="Arial"/>
                <w:b/>
                <w:sz w:val="20"/>
                <w:szCs w:val="20"/>
              </w:rPr>
            </w:pPr>
            <w:r w:rsidRPr="004D14A8">
              <w:rPr>
                <w:rFonts w:ascii="Arial" w:hAnsi="Arial" w:cs="Arial"/>
                <w:b/>
                <w:sz w:val="20"/>
                <w:szCs w:val="20"/>
              </w:rPr>
              <w:t xml:space="preserve">Target Date: </w:t>
            </w:r>
            <w:r w:rsidR="00715BCA">
              <w:rPr>
                <w:rFonts w:ascii="Arial" w:hAnsi="Arial" w:cs="Arial"/>
                <w:b/>
                <w:sz w:val="20"/>
                <w:szCs w:val="20"/>
              </w:rPr>
              <w:t>January 2021</w:t>
            </w:r>
          </w:p>
          <w:p w14:paraId="3EDD3E29" w14:textId="03F978F0" w:rsidR="00ED46A2" w:rsidRPr="004D14A8" w:rsidRDefault="00ED46A2" w:rsidP="00ED46A2">
            <w:pPr>
              <w:ind w:left="2"/>
              <w:rPr>
                <w:rFonts w:ascii="Arial" w:hAnsi="Arial" w:cs="Arial"/>
                <w:b/>
                <w:sz w:val="20"/>
                <w:szCs w:val="20"/>
              </w:rPr>
            </w:pPr>
            <w:r w:rsidRPr="004D14A8">
              <w:rPr>
                <w:rFonts w:ascii="Arial" w:hAnsi="Arial" w:cs="Arial"/>
                <w:b/>
                <w:sz w:val="20"/>
                <w:szCs w:val="20"/>
              </w:rPr>
              <w:t xml:space="preserve">Responsibility: HR Manager; Research Policy Manager; Faculty FPVCs R&amp;I, Heads of Departments. </w:t>
            </w:r>
          </w:p>
          <w:p w14:paraId="11A857E4" w14:textId="2E4C4419" w:rsidR="00ED46A2" w:rsidRPr="004D14A8" w:rsidRDefault="00ED46A2" w:rsidP="00ED46A2">
            <w:pPr>
              <w:ind w:left="2"/>
              <w:rPr>
                <w:rFonts w:ascii="Arial" w:hAnsi="Arial" w:cs="Arial"/>
                <w:b/>
                <w:sz w:val="20"/>
                <w:szCs w:val="20"/>
              </w:rPr>
            </w:pPr>
          </w:p>
        </w:tc>
        <w:tc>
          <w:tcPr>
            <w:tcW w:w="5231" w:type="dxa"/>
          </w:tcPr>
          <w:p w14:paraId="02408D77" w14:textId="714C1C60" w:rsidR="00ED46A2" w:rsidRPr="004D14A8" w:rsidRDefault="00ED46A2" w:rsidP="00ED46A2">
            <w:pPr>
              <w:pStyle w:val="ListParagraph"/>
              <w:numPr>
                <w:ilvl w:val="0"/>
                <w:numId w:val="12"/>
              </w:numPr>
              <w:spacing w:after="0" w:line="259" w:lineRule="auto"/>
              <w:ind w:right="0"/>
              <w:rPr>
                <w:rFonts w:ascii="Arial" w:hAnsi="Arial" w:cs="Arial"/>
                <w:sz w:val="20"/>
                <w:szCs w:val="20"/>
              </w:rPr>
            </w:pPr>
            <w:r w:rsidRPr="004D14A8">
              <w:rPr>
                <w:rFonts w:ascii="Arial" w:hAnsi="Arial" w:cs="Arial"/>
                <w:color w:val="auto"/>
                <w:sz w:val="20"/>
                <w:szCs w:val="20"/>
              </w:rPr>
              <w:t>Early Career Researchers are allocated an appropriate mentor</w:t>
            </w:r>
            <w:r w:rsidR="00956A5A">
              <w:rPr>
                <w:rFonts w:ascii="Arial" w:hAnsi="Arial" w:cs="Arial"/>
                <w:color w:val="auto"/>
                <w:sz w:val="20"/>
                <w:szCs w:val="20"/>
              </w:rPr>
              <w:t xml:space="preserve"> (our aim is for each ECR to have research mentor)</w:t>
            </w:r>
            <w:r w:rsidRPr="004D14A8">
              <w:rPr>
                <w:rFonts w:ascii="Arial" w:hAnsi="Arial" w:cs="Arial"/>
                <w:color w:val="auto"/>
                <w:sz w:val="20"/>
                <w:szCs w:val="20"/>
              </w:rPr>
              <w:t>.</w:t>
            </w:r>
          </w:p>
          <w:p w14:paraId="017FB439" w14:textId="77777777" w:rsidR="00ED46A2" w:rsidRPr="004D14A8" w:rsidRDefault="00ED46A2" w:rsidP="00ED46A2">
            <w:pPr>
              <w:pStyle w:val="ListParagraph"/>
              <w:numPr>
                <w:ilvl w:val="0"/>
                <w:numId w:val="12"/>
              </w:numPr>
              <w:spacing w:after="0" w:line="259" w:lineRule="auto"/>
              <w:ind w:right="0"/>
              <w:rPr>
                <w:rFonts w:ascii="Arial" w:hAnsi="Arial" w:cs="Arial"/>
                <w:sz w:val="20"/>
                <w:szCs w:val="20"/>
              </w:rPr>
            </w:pPr>
            <w:r w:rsidRPr="004D14A8">
              <w:rPr>
                <w:rFonts w:ascii="Arial" w:hAnsi="Arial" w:cs="Arial"/>
                <w:sz w:val="20"/>
                <w:szCs w:val="20"/>
              </w:rPr>
              <w:t xml:space="preserve">Positive feedback from mentors and mentees (70% positive feedback on scheme). </w:t>
            </w:r>
          </w:p>
          <w:p w14:paraId="1B31A5B6" w14:textId="77777777" w:rsidR="00ED46A2" w:rsidRPr="004D14A8" w:rsidRDefault="00ED46A2" w:rsidP="00ED46A2">
            <w:pPr>
              <w:pStyle w:val="ListParagraph"/>
              <w:numPr>
                <w:ilvl w:val="0"/>
                <w:numId w:val="12"/>
              </w:numPr>
              <w:spacing w:after="0" w:line="259" w:lineRule="auto"/>
              <w:ind w:right="0"/>
              <w:rPr>
                <w:rFonts w:ascii="Arial" w:hAnsi="Arial" w:cs="Arial"/>
                <w:sz w:val="20"/>
                <w:szCs w:val="20"/>
              </w:rPr>
            </w:pPr>
            <w:r w:rsidRPr="004D14A8">
              <w:rPr>
                <w:rFonts w:ascii="Arial" w:hAnsi="Arial" w:cs="Arial"/>
                <w:sz w:val="20"/>
                <w:szCs w:val="20"/>
              </w:rPr>
              <w:t>Colleagues will be supported to take responsibility for their own growth and learning and development.</w:t>
            </w:r>
          </w:p>
          <w:p w14:paraId="5AAEE7AA" w14:textId="77777777" w:rsidR="00ED46A2" w:rsidRPr="004D14A8" w:rsidRDefault="00ED46A2" w:rsidP="00ED1A78">
            <w:pPr>
              <w:spacing w:line="259" w:lineRule="auto"/>
              <w:rPr>
                <w:rFonts w:ascii="Arial" w:hAnsi="Arial" w:cs="Arial"/>
                <w:sz w:val="20"/>
                <w:szCs w:val="20"/>
              </w:rPr>
            </w:pPr>
          </w:p>
          <w:p w14:paraId="02FA466E" w14:textId="77777777" w:rsidR="00ED46A2" w:rsidRPr="004D14A8" w:rsidRDefault="00ED46A2" w:rsidP="00ED1A78">
            <w:pPr>
              <w:pStyle w:val="CommentText"/>
              <w:rPr>
                <w:rFonts w:ascii="Arial" w:hAnsi="Arial" w:cs="Arial"/>
              </w:rPr>
            </w:pPr>
          </w:p>
        </w:tc>
      </w:tr>
      <w:tr w:rsidR="00ED46A2" w:rsidRPr="004D14A8" w14:paraId="43C0925B" w14:textId="77777777" w:rsidTr="00ED46A2">
        <w:trPr>
          <w:trHeight w:val="1903"/>
        </w:trPr>
        <w:tc>
          <w:tcPr>
            <w:tcW w:w="5230" w:type="dxa"/>
          </w:tcPr>
          <w:p w14:paraId="216A71A5" w14:textId="52148217" w:rsidR="00ED46A2" w:rsidRPr="004D14A8" w:rsidRDefault="00ED46A2" w:rsidP="00ED1A78">
            <w:pPr>
              <w:spacing w:line="259" w:lineRule="auto"/>
              <w:ind w:left="2"/>
              <w:rPr>
                <w:rFonts w:ascii="Arial" w:hAnsi="Arial" w:cs="Arial"/>
                <w:sz w:val="20"/>
                <w:szCs w:val="20"/>
              </w:rPr>
            </w:pPr>
            <w:r w:rsidRPr="004D14A8">
              <w:rPr>
                <w:rFonts w:ascii="Arial" w:hAnsi="Arial" w:cs="Arial"/>
                <w:sz w:val="20"/>
                <w:szCs w:val="20"/>
              </w:rPr>
              <w:t>3.3 Deliver mental health awareness training and bite</w:t>
            </w:r>
            <w:r w:rsidR="00C96868">
              <w:rPr>
                <w:rFonts w:ascii="Arial" w:hAnsi="Arial" w:cs="Arial"/>
                <w:sz w:val="20"/>
                <w:szCs w:val="20"/>
              </w:rPr>
              <w:t>-</w:t>
            </w:r>
            <w:r w:rsidRPr="004D14A8">
              <w:rPr>
                <w:rFonts w:ascii="Arial" w:hAnsi="Arial" w:cs="Arial"/>
                <w:sz w:val="20"/>
                <w:szCs w:val="20"/>
              </w:rPr>
              <w:t>size sessions.</w:t>
            </w:r>
          </w:p>
          <w:p w14:paraId="0B969BD7" w14:textId="77777777" w:rsidR="00ED46A2" w:rsidRPr="004D14A8" w:rsidRDefault="00ED46A2" w:rsidP="00ED1A78">
            <w:pPr>
              <w:spacing w:line="259" w:lineRule="auto"/>
              <w:rPr>
                <w:rFonts w:ascii="Arial" w:hAnsi="Arial" w:cs="Arial"/>
                <w:sz w:val="20"/>
                <w:szCs w:val="20"/>
              </w:rPr>
            </w:pPr>
          </w:p>
        </w:tc>
        <w:tc>
          <w:tcPr>
            <w:tcW w:w="5230" w:type="dxa"/>
          </w:tcPr>
          <w:p w14:paraId="2BE532DD" w14:textId="77777777" w:rsidR="00ED46A2" w:rsidRPr="004D14A8" w:rsidRDefault="00ED46A2" w:rsidP="00ED1A78">
            <w:pPr>
              <w:spacing w:line="259" w:lineRule="auto"/>
              <w:ind w:left="2" w:right="200"/>
              <w:rPr>
                <w:rFonts w:ascii="Arial" w:hAnsi="Arial" w:cs="Arial"/>
                <w:sz w:val="20"/>
                <w:szCs w:val="20"/>
              </w:rPr>
            </w:pPr>
            <w:r w:rsidRPr="004D14A8">
              <w:rPr>
                <w:rFonts w:ascii="Arial" w:hAnsi="Arial" w:cs="Arial"/>
                <w:sz w:val="20"/>
                <w:szCs w:val="20"/>
              </w:rPr>
              <w:t xml:space="preserve">Develop a more resilient workforce and support mechanisms for colleagues. </w:t>
            </w:r>
          </w:p>
        </w:tc>
        <w:tc>
          <w:tcPr>
            <w:tcW w:w="5230" w:type="dxa"/>
          </w:tcPr>
          <w:p w14:paraId="12DD2520" w14:textId="0D8D32D6" w:rsidR="00ED46A2" w:rsidRPr="004D14A8" w:rsidRDefault="00ED46A2" w:rsidP="00ED46A2">
            <w:pPr>
              <w:pStyle w:val="ListParagraph"/>
              <w:numPr>
                <w:ilvl w:val="0"/>
                <w:numId w:val="10"/>
              </w:numPr>
              <w:spacing w:after="0" w:line="240" w:lineRule="auto"/>
              <w:ind w:right="0"/>
              <w:rPr>
                <w:rFonts w:ascii="Arial" w:hAnsi="Arial" w:cs="Arial"/>
                <w:color w:val="auto"/>
                <w:sz w:val="20"/>
                <w:szCs w:val="20"/>
              </w:rPr>
            </w:pPr>
            <w:r w:rsidRPr="004D14A8">
              <w:rPr>
                <w:rFonts w:ascii="Arial" w:hAnsi="Arial" w:cs="Arial"/>
                <w:color w:val="auto"/>
                <w:sz w:val="20"/>
                <w:szCs w:val="20"/>
              </w:rPr>
              <w:t>Delivery of Mental Health Awareness training to staff (</w:t>
            </w:r>
            <w:r w:rsidR="00736955" w:rsidRPr="004D14A8">
              <w:rPr>
                <w:rFonts w:ascii="Arial" w:hAnsi="Arial" w:cs="Arial"/>
                <w:color w:val="auto"/>
                <w:sz w:val="20"/>
                <w:szCs w:val="20"/>
              </w:rPr>
              <w:t>1/2-day</w:t>
            </w:r>
            <w:r w:rsidRPr="004D14A8">
              <w:rPr>
                <w:rFonts w:ascii="Arial" w:hAnsi="Arial" w:cs="Arial"/>
                <w:color w:val="auto"/>
                <w:sz w:val="20"/>
                <w:szCs w:val="20"/>
              </w:rPr>
              <w:t xml:space="preserve"> session).</w:t>
            </w:r>
          </w:p>
          <w:p w14:paraId="48E5F220" w14:textId="77777777" w:rsidR="00ED46A2" w:rsidRPr="004D14A8" w:rsidRDefault="00ED46A2" w:rsidP="00ED46A2">
            <w:pPr>
              <w:pStyle w:val="ListParagraph"/>
              <w:numPr>
                <w:ilvl w:val="0"/>
                <w:numId w:val="10"/>
              </w:numPr>
              <w:spacing w:after="0" w:line="240" w:lineRule="auto"/>
              <w:ind w:right="0"/>
              <w:rPr>
                <w:rFonts w:ascii="Arial" w:hAnsi="Arial" w:cs="Arial"/>
                <w:color w:val="auto"/>
                <w:sz w:val="20"/>
                <w:szCs w:val="20"/>
              </w:rPr>
            </w:pPr>
            <w:r w:rsidRPr="004D14A8">
              <w:rPr>
                <w:rFonts w:ascii="Arial" w:hAnsi="Arial" w:cs="Arial"/>
                <w:color w:val="auto"/>
                <w:sz w:val="20"/>
                <w:szCs w:val="20"/>
              </w:rPr>
              <w:t>Six bite size mental health session delivered on the following topics – Anxiety; Depression; Bi-Polar; Psychosis; Suicide; and Panic Attacks</w:t>
            </w:r>
          </w:p>
          <w:p w14:paraId="388683A0" w14:textId="77777777" w:rsidR="00ED46A2" w:rsidRPr="004D14A8" w:rsidRDefault="00ED46A2" w:rsidP="00ED1A78">
            <w:pPr>
              <w:rPr>
                <w:rFonts w:ascii="Arial" w:hAnsi="Arial" w:cs="Arial"/>
                <w:b/>
                <w:sz w:val="20"/>
                <w:szCs w:val="20"/>
              </w:rPr>
            </w:pPr>
          </w:p>
          <w:p w14:paraId="1B746E57" w14:textId="77777777" w:rsidR="00ED46A2" w:rsidRPr="004D14A8" w:rsidRDefault="00ED46A2" w:rsidP="00ED1A78">
            <w:pPr>
              <w:rPr>
                <w:rFonts w:ascii="Arial" w:hAnsi="Arial" w:cs="Arial"/>
                <w:b/>
                <w:sz w:val="20"/>
                <w:szCs w:val="20"/>
              </w:rPr>
            </w:pPr>
            <w:r w:rsidRPr="004D14A8">
              <w:rPr>
                <w:rFonts w:ascii="Arial" w:hAnsi="Arial" w:cs="Arial"/>
                <w:b/>
                <w:sz w:val="20"/>
                <w:szCs w:val="20"/>
              </w:rPr>
              <w:t>Target Date: December 2019 and ongoing</w:t>
            </w:r>
          </w:p>
          <w:p w14:paraId="5CB9B195" w14:textId="77777777" w:rsidR="00ED46A2" w:rsidRPr="004D14A8" w:rsidRDefault="00ED46A2" w:rsidP="00ED1A78">
            <w:pPr>
              <w:rPr>
                <w:rFonts w:ascii="Arial" w:hAnsi="Arial" w:cs="Arial"/>
                <w:b/>
                <w:sz w:val="20"/>
                <w:szCs w:val="20"/>
              </w:rPr>
            </w:pPr>
            <w:r w:rsidRPr="004D14A8">
              <w:rPr>
                <w:rFonts w:ascii="Arial" w:hAnsi="Arial" w:cs="Arial"/>
                <w:b/>
                <w:sz w:val="20"/>
                <w:szCs w:val="20"/>
              </w:rPr>
              <w:t>Responsibility: HR</w:t>
            </w:r>
          </w:p>
        </w:tc>
        <w:tc>
          <w:tcPr>
            <w:tcW w:w="5231" w:type="dxa"/>
          </w:tcPr>
          <w:p w14:paraId="5ADE80E3" w14:textId="77777777" w:rsidR="00ED46A2" w:rsidRPr="004D14A8" w:rsidRDefault="00ED46A2" w:rsidP="00ED46A2">
            <w:pPr>
              <w:pStyle w:val="ListParagraph"/>
              <w:numPr>
                <w:ilvl w:val="0"/>
                <w:numId w:val="12"/>
              </w:numPr>
              <w:spacing w:after="0" w:line="240" w:lineRule="auto"/>
              <w:ind w:right="0"/>
              <w:rPr>
                <w:rFonts w:ascii="Arial" w:hAnsi="Arial" w:cs="Arial"/>
                <w:b/>
                <w:color w:val="auto"/>
                <w:sz w:val="20"/>
                <w:szCs w:val="20"/>
              </w:rPr>
            </w:pPr>
            <w:r w:rsidRPr="004D14A8">
              <w:rPr>
                <w:rFonts w:ascii="Arial" w:hAnsi="Arial" w:cs="Arial"/>
                <w:color w:val="auto"/>
                <w:sz w:val="20"/>
                <w:szCs w:val="20"/>
              </w:rPr>
              <w:t>Early signs of mental health issues are more easily understood and responded to.</w:t>
            </w:r>
          </w:p>
          <w:p w14:paraId="2503638D" w14:textId="77777777" w:rsidR="00ED46A2" w:rsidRPr="004D14A8" w:rsidRDefault="00ED46A2" w:rsidP="00ED46A2">
            <w:pPr>
              <w:pStyle w:val="ListParagraph"/>
              <w:numPr>
                <w:ilvl w:val="0"/>
                <w:numId w:val="12"/>
              </w:numPr>
              <w:spacing w:after="0" w:line="240" w:lineRule="auto"/>
              <w:ind w:right="0"/>
              <w:rPr>
                <w:rFonts w:ascii="Arial" w:hAnsi="Arial" w:cs="Arial"/>
                <w:b/>
                <w:color w:val="auto"/>
                <w:sz w:val="20"/>
                <w:szCs w:val="20"/>
              </w:rPr>
            </w:pPr>
            <w:r w:rsidRPr="004D14A8">
              <w:rPr>
                <w:rFonts w:ascii="Arial" w:hAnsi="Arial" w:cs="Arial"/>
                <w:color w:val="auto"/>
                <w:sz w:val="20"/>
                <w:szCs w:val="20"/>
              </w:rPr>
              <w:t>The right number of Mental Health First Aiders are appointed and trained.</w:t>
            </w:r>
          </w:p>
          <w:p w14:paraId="0E0EDEF5" w14:textId="77777777" w:rsidR="00ED46A2" w:rsidRPr="004D14A8" w:rsidRDefault="00ED46A2" w:rsidP="00ED46A2">
            <w:pPr>
              <w:pStyle w:val="ListParagraph"/>
              <w:numPr>
                <w:ilvl w:val="0"/>
                <w:numId w:val="12"/>
              </w:numPr>
              <w:spacing w:after="0" w:line="240" w:lineRule="auto"/>
              <w:ind w:right="0"/>
              <w:rPr>
                <w:rFonts w:ascii="Arial" w:hAnsi="Arial" w:cs="Arial"/>
                <w:b/>
                <w:color w:val="auto"/>
                <w:sz w:val="20"/>
                <w:szCs w:val="20"/>
              </w:rPr>
            </w:pPr>
            <w:r w:rsidRPr="004D14A8">
              <w:rPr>
                <w:rFonts w:ascii="Arial" w:hAnsi="Arial" w:cs="Arial"/>
                <w:color w:val="auto"/>
                <w:sz w:val="20"/>
                <w:szCs w:val="20"/>
              </w:rPr>
              <w:t>Reduction in the number of long-term mental health issues.</w:t>
            </w:r>
          </w:p>
          <w:p w14:paraId="6B8C2276" w14:textId="77777777" w:rsidR="00ED46A2" w:rsidRPr="004D14A8" w:rsidRDefault="00ED46A2" w:rsidP="00ED46A2">
            <w:pPr>
              <w:pStyle w:val="ListParagraph"/>
              <w:numPr>
                <w:ilvl w:val="0"/>
                <w:numId w:val="12"/>
              </w:numPr>
              <w:spacing w:after="0" w:line="240" w:lineRule="auto"/>
              <w:ind w:right="0"/>
              <w:rPr>
                <w:rFonts w:ascii="Arial" w:hAnsi="Arial" w:cs="Arial"/>
                <w:b/>
                <w:color w:val="auto"/>
                <w:sz w:val="20"/>
                <w:szCs w:val="20"/>
              </w:rPr>
            </w:pPr>
            <w:r w:rsidRPr="004D14A8">
              <w:rPr>
                <w:rFonts w:ascii="Arial" w:hAnsi="Arial" w:cs="Arial"/>
                <w:color w:val="auto"/>
                <w:sz w:val="20"/>
                <w:szCs w:val="20"/>
              </w:rPr>
              <w:t>Target of over 100 staff trained on mental health awareness per year.</w:t>
            </w:r>
          </w:p>
          <w:p w14:paraId="7A12F150" w14:textId="77777777" w:rsidR="00ED46A2" w:rsidRPr="004D14A8" w:rsidRDefault="00ED46A2" w:rsidP="00ED1A78">
            <w:pPr>
              <w:spacing w:line="259" w:lineRule="auto"/>
              <w:ind w:left="2"/>
              <w:rPr>
                <w:rFonts w:ascii="Arial" w:hAnsi="Arial" w:cs="Arial"/>
                <w:sz w:val="20"/>
                <w:szCs w:val="20"/>
              </w:rPr>
            </w:pPr>
          </w:p>
        </w:tc>
      </w:tr>
    </w:tbl>
    <w:p w14:paraId="4FD622FD" w14:textId="5FC5968D" w:rsidR="00ED46A2" w:rsidRPr="004D14A8" w:rsidRDefault="00ED46A2">
      <w:pPr>
        <w:rPr>
          <w:rFonts w:ascii="Arial" w:hAnsi="Arial" w:cs="Arial"/>
        </w:rPr>
      </w:pPr>
    </w:p>
    <w:p w14:paraId="3A2D75EA" w14:textId="7B9AD91B" w:rsidR="00EA2F44" w:rsidRDefault="00EA2F44">
      <w:pPr>
        <w:rPr>
          <w:rFonts w:ascii="Arial" w:hAnsi="Arial" w:cs="Arial"/>
        </w:rPr>
      </w:pPr>
    </w:p>
    <w:p w14:paraId="7E87D0BF" w14:textId="3B603DFA" w:rsidR="000843BF" w:rsidRDefault="000843BF">
      <w:pPr>
        <w:rPr>
          <w:rFonts w:ascii="Arial" w:hAnsi="Arial" w:cs="Arial"/>
        </w:rPr>
      </w:pPr>
    </w:p>
    <w:p w14:paraId="76366CC5" w14:textId="20F7B050" w:rsidR="000843BF" w:rsidRDefault="000843BF">
      <w:pPr>
        <w:rPr>
          <w:rFonts w:ascii="Arial" w:hAnsi="Arial" w:cs="Arial"/>
        </w:rPr>
      </w:pPr>
    </w:p>
    <w:p w14:paraId="5933B285" w14:textId="77777777" w:rsidR="000843BF" w:rsidRPr="004D14A8" w:rsidRDefault="000843BF">
      <w:pPr>
        <w:rPr>
          <w:rFonts w:ascii="Arial" w:hAnsi="Arial" w:cs="Arial"/>
        </w:rPr>
      </w:pPr>
    </w:p>
    <w:tbl>
      <w:tblPr>
        <w:tblStyle w:val="TableGrid"/>
        <w:tblW w:w="0" w:type="auto"/>
        <w:tblLook w:val="04A0" w:firstRow="1" w:lastRow="0" w:firstColumn="1" w:lastColumn="0" w:noHBand="0" w:noVBand="1"/>
      </w:tblPr>
      <w:tblGrid>
        <w:gridCol w:w="5230"/>
        <w:gridCol w:w="5230"/>
        <w:gridCol w:w="5230"/>
        <w:gridCol w:w="5231"/>
      </w:tblGrid>
      <w:tr w:rsidR="00EA2F44" w:rsidRPr="004D14A8" w14:paraId="7ECD5375" w14:textId="77777777" w:rsidTr="00956A5A">
        <w:tc>
          <w:tcPr>
            <w:tcW w:w="20921" w:type="dxa"/>
            <w:gridSpan w:val="4"/>
            <w:shd w:val="clear" w:color="auto" w:fill="B4C6E7" w:themeFill="accent1" w:themeFillTint="66"/>
            <w:vAlign w:val="center"/>
          </w:tcPr>
          <w:p w14:paraId="0D39EE91" w14:textId="77777777" w:rsidR="00956A5A" w:rsidRDefault="00956A5A" w:rsidP="00EA2F44">
            <w:pPr>
              <w:jc w:val="center"/>
              <w:rPr>
                <w:rFonts w:ascii="Arial" w:hAnsi="Arial" w:cs="Arial"/>
                <w:b/>
                <w:bCs/>
                <w:sz w:val="28"/>
                <w:szCs w:val="28"/>
              </w:rPr>
            </w:pPr>
          </w:p>
          <w:p w14:paraId="68CDD39F" w14:textId="0FE98903" w:rsidR="00EA2F44" w:rsidRPr="004D14A8" w:rsidRDefault="00EA2F44" w:rsidP="00EA2F44">
            <w:pPr>
              <w:jc w:val="center"/>
              <w:rPr>
                <w:rFonts w:ascii="Arial" w:hAnsi="Arial" w:cs="Arial"/>
                <w:b/>
                <w:bCs/>
                <w:sz w:val="28"/>
                <w:szCs w:val="28"/>
              </w:rPr>
            </w:pPr>
            <w:r w:rsidRPr="004D14A8">
              <w:rPr>
                <w:rFonts w:ascii="Arial" w:hAnsi="Arial" w:cs="Arial"/>
                <w:b/>
                <w:bCs/>
                <w:sz w:val="28"/>
                <w:szCs w:val="28"/>
              </w:rPr>
              <w:t>Principle 4</w:t>
            </w:r>
          </w:p>
          <w:p w14:paraId="152D221F" w14:textId="77777777" w:rsidR="00EA2F44" w:rsidRPr="004D14A8" w:rsidRDefault="00EA2F44" w:rsidP="00EA2F44">
            <w:pPr>
              <w:jc w:val="center"/>
              <w:rPr>
                <w:rFonts w:ascii="Arial" w:hAnsi="Arial" w:cs="Arial"/>
                <w:b/>
                <w:bCs/>
                <w:sz w:val="28"/>
                <w:szCs w:val="28"/>
              </w:rPr>
            </w:pPr>
          </w:p>
          <w:p w14:paraId="7416F7C7" w14:textId="6DD9E3BE" w:rsidR="00EA2F44" w:rsidRPr="004D14A8" w:rsidRDefault="00EA2F44" w:rsidP="00EA2F44">
            <w:pPr>
              <w:jc w:val="center"/>
              <w:rPr>
                <w:rFonts w:ascii="Arial" w:hAnsi="Arial" w:cs="Arial"/>
                <w:b/>
                <w:bCs/>
                <w:sz w:val="28"/>
                <w:szCs w:val="28"/>
              </w:rPr>
            </w:pPr>
            <w:r w:rsidRPr="004D14A8">
              <w:rPr>
                <w:rFonts w:ascii="Arial" w:hAnsi="Arial" w:cs="Arial"/>
                <w:b/>
                <w:bCs/>
                <w:sz w:val="28"/>
                <w:szCs w:val="28"/>
              </w:rPr>
              <w:t>Support and Career Development</w:t>
            </w:r>
          </w:p>
          <w:p w14:paraId="6CD113A7" w14:textId="77777777" w:rsidR="00EA2F44" w:rsidRPr="004D14A8" w:rsidRDefault="00EA2F44" w:rsidP="00EA2F44">
            <w:pPr>
              <w:jc w:val="center"/>
              <w:rPr>
                <w:rFonts w:ascii="Arial" w:hAnsi="Arial" w:cs="Arial"/>
                <w:b/>
                <w:bCs/>
                <w:sz w:val="28"/>
                <w:szCs w:val="28"/>
              </w:rPr>
            </w:pPr>
          </w:p>
          <w:p w14:paraId="4C681A59" w14:textId="77777777" w:rsidR="00EA2F44" w:rsidRDefault="00EA2F44" w:rsidP="00EA2F44">
            <w:pPr>
              <w:jc w:val="center"/>
              <w:rPr>
                <w:rFonts w:ascii="Arial" w:hAnsi="Arial" w:cs="Arial"/>
                <w:b/>
                <w:bCs/>
                <w:i/>
                <w:iCs/>
                <w:sz w:val="28"/>
                <w:szCs w:val="28"/>
              </w:rPr>
            </w:pPr>
            <w:r w:rsidRPr="004D14A8">
              <w:rPr>
                <w:rFonts w:ascii="Arial" w:hAnsi="Arial" w:cs="Arial"/>
                <w:b/>
                <w:bCs/>
                <w:i/>
                <w:iCs/>
                <w:sz w:val="28"/>
                <w:szCs w:val="28"/>
              </w:rPr>
              <w:t>The importance of researchers' personal and career development, and lifelong learning, is clearly recognised and promoted at all stages of their career</w:t>
            </w:r>
          </w:p>
          <w:p w14:paraId="514FD5E3" w14:textId="0281E62E" w:rsidR="00956A5A" w:rsidRPr="004D14A8" w:rsidRDefault="00956A5A" w:rsidP="00EA2F44">
            <w:pPr>
              <w:jc w:val="center"/>
              <w:rPr>
                <w:rFonts w:ascii="Arial" w:hAnsi="Arial" w:cs="Arial"/>
                <w:b/>
                <w:bCs/>
                <w:i/>
                <w:iCs/>
                <w:sz w:val="28"/>
                <w:szCs w:val="28"/>
              </w:rPr>
            </w:pPr>
          </w:p>
        </w:tc>
      </w:tr>
      <w:tr w:rsidR="00956A5A" w:rsidRPr="004D14A8" w14:paraId="113D6C1D" w14:textId="77777777" w:rsidTr="00956A5A">
        <w:trPr>
          <w:trHeight w:val="1464"/>
        </w:trPr>
        <w:tc>
          <w:tcPr>
            <w:tcW w:w="5230" w:type="dxa"/>
            <w:shd w:val="clear" w:color="auto" w:fill="D9E2F3" w:themeFill="accent1" w:themeFillTint="33"/>
            <w:vAlign w:val="center"/>
          </w:tcPr>
          <w:p w14:paraId="1E2E47FE" w14:textId="3A65C632" w:rsidR="00956A5A" w:rsidRPr="004D14A8" w:rsidRDefault="00956A5A" w:rsidP="00956A5A">
            <w:pPr>
              <w:spacing w:line="259" w:lineRule="auto"/>
              <w:ind w:left="2"/>
              <w:jc w:val="center"/>
              <w:rPr>
                <w:rFonts w:ascii="Arial" w:hAnsi="Arial" w:cs="Arial"/>
                <w:sz w:val="20"/>
                <w:szCs w:val="20"/>
              </w:rPr>
            </w:pPr>
            <w:r w:rsidRPr="00956A5A">
              <w:rPr>
                <w:rFonts w:ascii="Arial" w:hAnsi="Arial" w:cs="Arial"/>
                <w:b/>
                <w:sz w:val="24"/>
                <w:szCs w:val="24"/>
              </w:rPr>
              <w:t>Proposal</w:t>
            </w:r>
          </w:p>
        </w:tc>
        <w:tc>
          <w:tcPr>
            <w:tcW w:w="5230" w:type="dxa"/>
            <w:shd w:val="clear" w:color="auto" w:fill="D9E2F3" w:themeFill="accent1" w:themeFillTint="33"/>
            <w:vAlign w:val="center"/>
          </w:tcPr>
          <w:p w14:paraId="708C9FE8" w14:textId="2A6FAA61" w:rsidR="00956A5A" w:rsidRPr="004D14A8" w:rsidRDefault="00956A5A" w:rsidP="00956A5A">
            <w:pPr>
              <w:spacing w:line="259" w:lineRule="auto"/>
              <w:ind w:left="2"/>
              <w:jc w:val="center"/>
              <w:rPr>
                <w:rFonts w:ascii="Arial" w:hAnsi="Arial" w:cs="Arial"/>
                <w:color w:val="FF0000"/>
                <w:sz w:val="20"/>
                <w:szCs w:val="20"/>
              </w:rPr>
            </w:pPr>
            <w:r w:rsidRPr="00956A5A">
              <w:rPr>
                <w:rFonts w:ascii="Arial" w:hAnsi="Arial" w:cs="Arial"/>
                <w:b/>
                <w:sz w:val="24"/>
                <w:szCs w:val="24"/>
              </w:rPr>
              <w:t>Benefit</w:t>
            </w:r>
          </w:p>
        </w:tc>
        <w:tc>
          <w:tcPr>
            <w:tcW w:w="5230" w:type="dxa"/>
            <w:shd w:val="clear" w:color="auto" w:fill="D9E2F3" w:themeFill="accent1" w:themeFillTint="33"/>
            <w:vAlign w:val="center"/>
          </w:tcPr>
          <w:p w14:paraId="6F1075BC" w14:textId="18E80576" w:rsidR="00956A5A" w:rsidRPr="004D14A8" w:rsidRDefault="00956A5A" w:rsidP="00956A5A">
            <w:pPr>
              <w:spacing w:line="259" w:lineRule="auto"/>
              <w:jc w:val="center"/>
              <w:rPr>
                <w:rFonts w:ascii="Arial" w:hAnsi="Arial" w:cs="Arial"/>
                <w:b/>
                <w:sz w:val="20"/>
                <w:szCs w:val="20"/>
              </w:rPr>
            </w:pPr>
            <w:r w:rsidRPr="00956A5A">
              <w:rPr>
                <w:rFonts w:ascii="Arial" w:hAnsi="Arial" w:cs="Arial"/>
                <w:b/>
                <w:sz w:val="24"/>
                <w:szCs w:val="24"/>
              </w:rPr>
              <w:t>Action</w:t>
            </w:r>
          </w:p>
        </w:tc>
        <w:tc>
          <w:tcPr>
            <w:tcW w:w="5231" w:type="dxa"/>
            <w:shd w:val="clear" w:color="auto" w:fill="D9E2F3" w:themeFill="accent1" w:themeFillTint="33"/>
            <w:vAlign w:val="center"/>
          </w:tcPr>
          <w:p w14:paraId="18263884" w14:textId="77777777" w:rsidR="00956A5A" w:rsidRDefault="00956A5A" w:rsidP="00956A5A">
            <w:pPr>
              <w:spacing w:line="259" w:lineRule="auto"/>
              <w:ind w:left="3"/>
              <w:jc w:val="center"/>
              <w:rPr>
                <w:rFonts w:ascii="Arial" w:hAnsi="Arial" w:cs="Arial"/>
                <w:b/>
                <w:sz w:val="24"/>
                <w:szCs w:val="24"/>
              </w:rPr>
            </w:pPr>
          </w:p>
          <w:p w14:paraId="0D52DFB8" w14:textId="77777777" w:rsidR="00956A5A" w:rsidRDefault="00956A5A" w:rsidP="00956A5A">
            <w:pPr>
              <w:spacing w:line="259" w:lineRule="auto"/>
              <w:ind w:left="3"/>
              <w:jc w:val="center"/>
              <w:rPr>
                <w:rFonts w:ascii="Arial" w:hAnsi="Arial" w:cs="Arial"/>
                <w:b/>
                <w:sz w:val="24"/>
                <w:szCs w:val="24"/>
              </w:rPr>
            </w:pPr>
            <w:r w:rsidRPr="00956A5A">
              <w:rPr>
                <w:rFonts w:ascii="Arial" w:hAnsi="Arial" w:cs="Arial"/>
                <w:b/>
                <w:sz w:val="24"/>
                <w:szCs w:val="24"/>
              </w:rPr>
              <w:t>Measure</w:t>
            </w:r>
          </w:p>
          <w:p w14:paraId="38AAF31D" w14:textId="77777777" w:rsidR="00956A5A" w:rsidRPr="004D14A8" w:rsidRDefault="00956A5A" w:rsidP="00956A5A">
            <w:pPr>
              <w:jc w:val="center"/>
              <w:rPr>
                <w:rFonts w:ascii="Arial" w:hAnsi="Arial" w:cs="Arial"/>
                <w:sz w:val="20"/>
                <w:szCs w:val="20"/>
              </w:rPr>
            </w:pPr>
          </w:p>
        </w:tc>
      </w:tr>
      <w:tr w:rsidR="00956A5A" w:rsidRPr="004D14A8" w14:paraId="208B4482" w14:textId="77777777" w:rsidTr="00EA2F44">
        <w:trPr>
          <w:trHeight w:val="1892"/>
        </w:trPr>
        <w:tc>
          <w:tcPr>
            <w:tcW w:w="5230" w:type="dxa"/>
          </w:tcPr>
          <w:p w14:paraId="7C69606F" w14:textId="4928D02B" w:rsidR="00956A5A" w:rsidRPr="004D14A8" w:rsidRDefault="00956A5A" w:rsidP="00956A5A">
            <w:pPr>
              <w:pStyle w:val="NormalWeb"/>
              <w:rPr>
                <w:rFonts w:ascii="Arial" w:hAnsi="Arial" w:cs="Arial"/>
                <w:color w:val="000000"/>
                <w:sz w:val="20"/>
                <w:szCs w:val="20"/>
              </w:rPr>
            </w:pPr>
            <w:r w:rsidRPr="004D14A8">
              <w:rPr>
                <w:rFonts w:ascii="Arial" w:hAnsi="Arial" w:cs="Arial"/>
                <w:color w:val="000000"/>
                <w:sz w:val="20"/>
                <w:szCs w:val="20"/>
              </w:rPr>
              <w:t>4.</w:t>
            </w:r>
            <w:r w:rsidR="00715BCA">
              <w:rPr>
                <w:rFonts w:ascii="Arial" w:hAnsi="Arial" w:cs="Arial"/>
                <w:color w:val="000000"/>
                <w:sz w:val="20"/>
                <w:szCs w:val="20"/>
              </w:rPr>
              <w:t>1</w:t>
            </w:r>
            <w:r w:rsidRPr="004D14A8">
              <w:rPr>
                <w:rFonts w:ascii="Arial" w:hAnsi="Arial" w:cs="Arial"/>
                <w:color w:val="000000"/>
                <w:sz w:val="20"/>
                <w:szCs w:val="20"/>
              </w:rPr>
              <w:t xml:space="preserve"> Further develop the NGLAH (Next Generation of Large Award Holders) programme to tailor it more specifically to the career stage of participants. </w:t>
            </w:r>
          </w:p>
          <w:p w14:paraId="71A58299" w14:textId="77777777" w:rsidR="00956A5A" w:rsidRPr="004D14A8" w:rsidRDefault="00956A5A" w:rsidP="00956A5A">
            <w:pPr>
              <w:spacing w:line="259" w:lineRule="auto"/>
              <w:rPr>
                <w:rFonts w:ascii="Arial" w:hAnsi="Arial" w:cs="Arial"/>
                <w:sz w:val="20"/>
                <w:szCs w:val="20"/>
              </w:rPr>
            </w:pPr>
          </w:p>
          <w:p w14:paraId="75902695" w14:textId="77777777" w:rsidR="00956A5A" w:rsidRPr="004D14A8" w:rsidRDefault="00956A5A" w:rsidP="00956A5A">
            <w:pPr>
              <w:spacing w:line="259" w:lineRule="auto"/>
              <w:rPr>
                <w:rFonts w:ascii="Arial" w:hAnsi="Arial" w:cs="Arial"/>
                <w:sz w:val="20"/>
                <w:szCs w:val="20"/>
              </w:rPr>
            </w:pPr>
          </w:p>
        </w:tc>
        <w:tc>
          <w:tcPr>
            <w:tcW w:w="5230" w:type="dxa"/>
          </w:tcPr>
          <w:p w14:paraId="36251DD6" w14:textId="77777777"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t xml:space="preserve">By tailoring and developing the NGLAH programme to different cohorts, researchers at each stage of their career including ECRs and those ready for their first research leadership role. </w:t>
            </w:r>
          </w:p>
          <w:p w14:paraId="48F67063" w14:textId="77777777" w:rsidR="00956A5A" w:rsidRPr="004D14A8" w:rsidRDefault="00956A5A" w:rsidP="00956A5A">
            <w:pPr>
              <w:spacing w:line="259" w:lineRule="auto"/>
              <w:ind w:left="2"/>
              <w:rPr>
                <w:rFonts w:ascii="Arial" w:hAnsi="Arial" w:cs="Arial"/>
                <w:sz w:val="20"/>
                <w:szCs w:val="20"/>
              </w:rPr>
            </w:pPr>
          </w:p>
          <w:p w14:paraId="3142510B" w14:textId="77777777"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t xml:space="preserve"> </w:t>
            </w:r>
          </w:p>
        </w:tc>
        <w:tc>
          <w:tcPr>
            <w:tcW w:w="5230" w:type="dxa"/>
          </w:tcPr>
          <w:p w14:paraId="582BECFC" w14:textId="77777777" w:rsidR="00956A5A" w:rsidRPr="004D14A8" w:rsidRDefault="00956A5A" w:rsidP="00956A5A">
            <w:pPr>
              <w:pStyle w:val="NormalWeb"/>
              <w:numPr>
                <w:ilvl w:val="0"/>
                <w:numId w:val="13"/>
              </w:numPr>
              <w:rPr>
                <w:rFonts w:ascii="Arial" w:hAnsi="Arial" w:cs="Arial"/>
                <w:color w:val="000000"/>
                <w:sz w:val="20"/>
                <w:szCs w:val="20"/>
              </w:rPr>
            </w:pPr>
            <w:r w:rsidRPr="004D14A8">
              <w:rPr>
                <w:rFonts w:ascii="Arial" w:hAnsi="Arial" w:cs="Arial"/>
                <w:color w:val="000000"/>
                <w:sz w:val="20"/>
                <w:szCs w:val="20"/>
              </w:rPr>
              <w:t>Develop the NGLAH programme of training activities around three career stages:</w:t>
            </w:r>
          </w:p>
          <w:p w14:paraId="282F5F28" w14:textId="77777777" w:rsidR="00956A5A" w:rsidRPr="004D14A8" w:rsidRDefault="00956A5A" w:rsidP="00956A5A">
            <w:pPr>
              <w:pStyle w:val="NormalWeb"/>
              <w:ind w:left="720"/>
              <w:rPr>
                <w:rFonts w:ascii="Arial" w:hAnsi="Arial" w:cs="Arial"/>
                <w:color w:val="000000"/>
                <w:sz w:val="20"/>
                <w:szCs w:val="20"/>
              </w:rPr>
            </w:pPr>
            <w:r w:rsidRPr="004D14A8">
              <w:rPr>
                <w:rFonts w:ascii="Arial" w:hAnsi="Arial" w:cs="Arial"/>
                <w:color w:val="000000"/>
                <w:sz w:val="20"/>
                <w:szCs w:val="20"/>
              </w:rPr>
              <w:t>(I) Preparing for research funding success– (aimed at ECRs and those new to research)</w:t>
            </w:r>
          </w:p>
          <w:p w14:paraId="3C6252AE" w14:textId="77777777" w:rsidR="00956A5A" w:rsidRPr="004D14A8" w:rsidRDefault="00956A5A" w:rsidP="00956A5A">
            <w:pPr>
              <w:pStyle w:val="NormalWeb"/>
              <w:ind w:left="720"/>
              <w:rPr>
                <w:rFonts w:ascii="Arial" w:hAnsi="Arial" w:cs="Arial"/>
                <w:color w:val="000000"/>
                <w:sz w:val="20"/>
                <w:szCs w:val="20"/>
              </w:rPr>
            </w:pPr>
            <w:r w:rsidRPr="004D14A8">
              <w:rPr>
                <w:rFonts w:ascii="Arial" w:hAnsi="Arial" w:cs="Arial"/>
                <w:color w:val="000000"/>
                <w:sz w:val="20"/>
                <w:szCs w:val="20"/>
              </w:rPr>
              <w:t>(2) Next Generation of Large Award Holders (for experienced researchers, wanting to progress from small to large awards) </w:t>
            </w:r>
          </w:p>
          <w:p w14:paraId="230AAC30" w14:textId="77777777" w:rsidR="00956A5A" w:rsidRPr="004D14A8" w:rsidRDefault="00956A5A" w:rsidP="00956A5A">
            <w:pPr>
              <w:pStyle w:val="NormalWeb"/>
              <w:ind w:left="720"/>
              <w:rPr>
                <w:rFonts w:ascii="Arial" w:hAnsi="Arial" w:cs="Arial"/>
                <w:color w:val="000000"/>
                <w:sz w:val="20"/>
                <w:szCs w:val="20"/>
              </w:rPr>
            </w:pPr>
            <w:r w:rsidRPr="004D14A8">
              <w:rPr>
                <w:rFonts w:ascii="Arial" w:hAnsi="Arial" w:cs="Arial"/>
                <w:color w:val="000000"/>
                <w:sz w:val="20"/>
                <w:szCs w:val="20"/>
              </w:rPr>
              <w:t>(3) Fellowship Ready – for future research leaders</w:t>
            </w:r>
          </w:p>
          <w:p w14:paraId="6B7C7225" w14:textId="77777777" w:rsidR="00956A5A" w:rsidRPr="004D14A8" w:rsidRDefault="00956A5A" w:rsidP="00956A5A">
            <w:pPr>
              <w:pStyle w:val="NormalWeb"/>
              <w:rPr>
                <w:rFonts w:ascii="Arial" w:hAnsi="Arial" w:cs="Arial"/>
                <w:color w:val="000000"/>
                <w:sz w:val="20"/>
                <w:szCs w:val="20"/>
              </w:rPr>
            </w:pPr>
          </w:p>
          <w:p w14:paraId="2033E4F0" w14:textId="77777777" w:rsidR="00956A5A" w:rsidRPr="004D14A8" w:rsidRDefault="00956A5A" w:rsidP="00956A5A">
            <w:pPr>
              <w:pStyle w:val="NormalWeb"/>
              <w:numPr>
                <w:ilvl w:val="0"/>
                <w:numId w:val="13"/>
              </w:numPr>
              <w:rPr>
                <w:rFonts w:ascii="Arial" w:hAnsi="Arial" w:cs="Arial"/>
                <w:color w:val="000000"/>
                <w:sz w:val="20"/>
                <w:szCs w:val="20"/>
              </w:rPr>
            </w:pPr>
            <w:r w:rsidRPr="004D14A8">
              <w:rPr>
                <w:rFonts w:ascii="Arial" w:hAnsi="Arial" w:cs="Arial"/>
                <w:color w:val="000000"/>
                <w:sz w:val="20"/>
                <w:szCs w:val="20"/>
              </w:rPr>
              <w:t xml:space="preserve">Focus groups with ECRs and research leaders will inform the content of the programmes (complete June 2019). </w:t>
            </w:r>
          </w:p>
          <w:p w14:paraId="01E28975" w14:textId="77777777" w:rsidR="00956A5A" w:rsidRPr="004D14A8" w:rsidRDefault="00956A5A" w:rsidP="00956A5A">
            <w:pPr>
              <w:pStyle w:val="NormalWeb"/>
              <w:numPr>
                <w:ilvl w:val="0"/>
                <w:numId w:val="13"/>
              </w:numPr>
              <w:rPr>
                <w:rFonts w:ascii="Arial" w:hAnsi="Arial" w:cs="Arial"/>
                <w:color w:val="000000"/>
                <w:sz w:val="20"/>
                <w:szCs w:val="20"/>
              </w:rPr>
            </w:pPr>
            <w:r w:rsidRPr="004D14A8">
              <w:rPr>
                <w:rFonts w:ascii="Arial" w:hAnsi="Arial" w:cs="Arial"/>
                <w:color w:val="000000"/>
                <w:sz w:val="20"/>
                <w:szCs w:val="20"/>
              </w:rPr>
              <w:t>Programme launch September 2019.</w:t>
            </w:r>
          </w:p>
          <w:p w14:paraId="6ABFFECE" w14:textId="77777777" w:rsidR="00956A5A" w:rsidRPr="004D14A8" w:rsidRDefault="00956A5A" w:rsidP="00956A5A">
            <w:pPr>
              <w:pStyle w:val="NormalWeb"/>
              <w:rPr>
                <w:rFonts w:ascii="Arial" w:hAnsi="Arial" w:cs="Arial"/>
                <w:color w:val="000000"/>
                <w:sz w:val="20"/>
                <w:szCs w:val="20"/>
              </w:rPr>
            </w:pPr>
          </w:p>
          <w:p w14:paraId="629F129B" w14:textId="77777777" w:rsidR="00956A5A" w:rsidRPr="004D14A8" w:rsidRDefault="00956A5A" w:rsidP="00956A5A">
            <w:pPr>
              <w:pStyle w:val="NormalWeb"/>
              <w:rPr>
                <w:rFonts w:ascii="Arial" w:hAnsi="Arial" w:cs="Arial"/>
                <w:color w:val="000000"/>
                <w:sz w:val="20"/>
                <w:szCs w:val="20"/>
              </w:rPr>
            </w:pPr>
          </w:p>
          <w:p w14:paraId="0B99B920" w14:textId="58D49664" w:rsidR="00956A5A" w:rsidRDefault="00956A5A" w:rsidP="00956A5A">
            <w:pPr>
              <w:pStyle w:val="NormalWeb"/>
              <w:rPr>
                <w:rFonts w:ascii="Arial" w:hAnsi="Arial" w:cs="Arial"/>
                <w:b/>
                <w:sz w:val="20"/>
                <w:szCs w:val="20"/>
              </w:rPr>
            </w:pPr>
            <w:r w:rsidRPr="004D14A8">
              <w:rPr>
                <w:rFonts w:ascii="Arial" w:hAnsi="Arial" w:cs="Arial"/>
                <w:b/>
                <w:sz w:val="20"/>
                <w:szCs w:val="20"/>
              </w:rPr>
              <w:t>Target Date: Cohorts training programmes designed by August 2019 and first cohorts completed September 2020.</w:t>
            </w:r>
          </w:p>
          <w:p w14:paraId="6E9A4F5F" w14:textId="77777777" w:rsidR="00F4707E" w:rsidRPr="004D14A8" w:rsidRDefault="00F4707E" w:rsidP="00956A5A">
            <w:pPr>
              <w:pStyle w:val="NormalWeb"/>
              <w:rPr>
                <w:rFonts w:ascii="Arial" w:hAnsi="Arial" w:cs="Arial"/>
                <w:b/>
                <w:sz w:val="20"/>
                <w:szCs w:val="20"/>
              </w:rPr>
            </w:pPr>
          </w:p>
          <w:p w14:paraId="2E9EE8C9" w14:textId="77777777" w:rsidR="00956A5A" w:rsidRDefault="00956A5A" w:rsidP="00956A5A">
            <w:pPr>
              <w:pStyle w:val="NormalWeb"/>
              <w:rPr>
                <w:rFonts w:ascii="Arial" w:hAnsi="Arial" w:cs="Arial"/>
                <w:sz w:val="20"/>
                <w:szCs w:val="20"/>
              </w:rPr>
            </w:pPr>
            <w:r w:rsidRPr="004D14A8">
              <w:rPr>
                <w:rFonts w:ascii="Arial" w:hAnsi="Arial" w:cs="Arial"/>
                <w:b/>
                <w:sz w:val="20"/>
                <w:szCs w:val="20"/>
              </w:rPr>
              <w:t xml:space="preserve">Responsibility: RIS Head of Research Development </w:t>
            </w:r>
            <w:r w:rsidRPr="004D14A8">
              <w:rPr>
                <w:rFonts w:ascii="Arial" w:hAnsi="Arial" w:cs="Arial"/>
                <w:sz w:val="20"/>
                <w:szCs w:val="20"/>
              </w:rPr>
              <w:t xml:space="preserve"> </w:t>
            </w:r>
          </w:p>
          <w:p w14:paraId="235FBAEC" w14:textId="30E3CF92" w:rsidR="00F4707E" w:rsidRPr="004D14A8" w:rsidRDefault="00F4707E" w:rsidP="00956A5A">
            <w:pPr>
              <w:pStyle w:val="NormalWeb"/>
              <w:rPr>
                <w:rFonts w:ascii="Arial" w:hAnsi="Arial" w:cs="Arial"/>
                <w:sz w:val="20"/>
                <w:szCs w:val="20"/>
              </w:rPr>
            </w:pPr>
          </w:p>
        </w:tc>
        <w:tc>
          <w:tcPr>
            <w:tcW w:w="5231" w:type="dxa"/>
          </w:tcPr>
          <w:p w14:paraId="6436AC39" w14:textId="77777777" w:rsidR="00956A5A" w:rsidRDefault="00956A5A" w:rsidP="00956A5A">
            <w:pPr>
              <w:pStyle w:val="NormalWeb"/>
              <w:numPr>
                <w:ilvl w:val="0"/>
                <w:numId w:val="17"/>
              </w:numPr>
              <w:ind w:left="360"/>
              <w:rPr>
                <w:rFonts w:ascii="Arial" w:hAnsi="Arial" w:cs="Arial"/>
                <w:color w:val="000000"/>
                <w:sz w:val="20"/>
                <w:szCs w:val="20"/>
              </w:rPr>
            </w:pPr>
            <w:r w:rsidRPr="004D14A8">
              <w:rPr>
                <w:rFonts w:ascii="Arial" w:hAnsi="Arial" w:cs="Arial"/>
                <w:color w:val="000000"/>
                <w:sz w:val="20"/>
                <w:szCs w:val="20"/>
              </w:rPr>
              <w:t xml:space="preserve">We will run a cohort for (1), (2) and (3) annually and aim for 20 attendees in each cohort. </w:t>
            </w:r>
          </w:p>
          <w:p w14:paraId="0209659C" w14:textId="77777777" w:rsidR="00956A5A" w:rsidRDefault="00956A5A" w:rsidP="00956A5A">
            <w:pPr>
              <w:pStyle w:val="NormalWeb"/>
              <w:ind w:left="-360"/>
              <w:rPr>
                <w:rFonts w:ascii="Arial" w:hAnsi="Arial" w:cs="Arial"/>
                <w:color w:val="000000"/>
                <w:sz w:val="20"/>
                <w:szCs w:val="20"/>
              </w:rPr>
            </w:pPr>
          </w:p>
          <w:p w14:paraId="2A92AF5A" w14:textId="24A260D2" w:rsidR="00956A5A" w:rsidRDefault="00956A5A" w:rsidP="00956A5A">
            <w:pPr>
              <w:pStyle w:val="NormalWeb"/>
              <w:numPr>
                <w:ilvl w:val="0"/>
                <w:numId w:val="17"/>
              </w:numPr>
              <w:ind w:left="360"/>
              <w:rPr>
                <w:rFonts w:ascii="Arial" w:hAnsi="Arial" w:cs="Arial"/>
                <w:color w:val="000000"/>
                <w:sz w:val="20"/>
                <w:szCs w:val="20"/>
              </w:rPr>
            </w:pPr>
            <w:r w:rsidRPr="004D14A8">
              <w:rPr>
                <w:rFonts w:ascii="Arial" w:hAnsi="Arial" w:cs="Arial"/>
                <w:color w:val="000000"/>
                <w:sz w:val="20"/>
                <w:szCs w:val="20"/>
              </w:rPr>
              <w:t xml:space="preserve">Feedback is currently at 90% positive so aim is to maintain this high score.  </w:t>
            </w:r>
          </w:p>
          <w:p w14:paraId="4D2EAD4A" w14:textId="77777777" w:rsidR="00956A5A" w:rsidRDefault="00956A5A" w:rsidP="00956A5A">
            <w:pPr>
              <w:pStyle w:val="ListParagraph"/>
              <w:rPr>
                <w:rFonts w:ascii="Arial" w:hAnsi="Arial" w:cs="Arial"/>
                <w:sz w:val="20"/>
                <w:szCs w:val="20"/>
              </w:rPr>
            </w:pPr>
          </w:p>
          <w:p w14:paraId="04690D44" w14:textId="756CA98C" w:rsidR="00956A5A" w:rsidRDefault="00956A5A" w:rsidP="00956A5A">
            <w:pPr>
              <w:pStyle w:val="NormalWeb"/>
              <w:numPr>
                <w:ilvl w:val="0"/>
                <w:numId w:val="17"/>
              </w:numPr>
              <w:ind w:left="360"/>
              <w:rPr>
                <w:rFonts w:ascii="Arial" w:hAnsi="Arial" w:cs="Arial"/>
                <w:color w:val="000000"/>
                <w:sz w:val="20"/>
                <w:szCs w:val="20"/>
              </w:rPr>
            </w:pPr>
            <w:r>
              <w:rPr>
                <w:rFonts w:ascii="Arial" w:hAnsi="Arial" w:cs="Arial"/>
                <w:sz w:val="20"/>
                <w:szCs w:val="20"/>
              </w:rPr>
              <w:t>Increase in PIRLS response +10% for; building a research group; support to develop research staff</w:t>
            </w:r>
            <w:r w:rsidR="00F4707E">
              <w:rPr>
                <w:rFonts w:ascii="Arial" w:hAnsi="Arial" w:cs="Arial"/>
                <w:sz w:val="20"/>
                <w:szCs w:val="20"/>
              </w:rPr>
              <w:t>.</w:t>
            </w:r>
          </w:p>
          <w:p w14:paraId="6FCA4610" w14:textId="77777777" w:rsidR="00956A5A" w:rsidRPr="004D14A8" w:rsidRDefault="00956A5A" w:rsidP="00956A5A">
            <w:pPr>
              <w:pStyle w:val="NormalWeb"/>
              <w:rPr>
                <w:rFonts w:ascii="Arial" w:hAnsi="Arial" w:cs="Arial"/>
                <w:color w:val="000000"/>
                <w:sz w:val="20"/>
                <w:szCs w:val="20"/>
              </w:rPr>
            </w:pPr>
          </w:p>
          <w:p w14:paraId="585DCB56" w14:textId="77777777" w:rsidR="00956A5A" w:rsidRPr="004D14A8" w:rsidRDefault="00956A5A" w:rsidP="00956A5A">
            <w:pPr>
              <w:pStyle w:val="NormalWeb"/>
              <w:rPr>
                <w:rFonts w:ascii="Arial" w:hAnsi="Arial" w:cs="Arial"/>
                <w:color w:val="000000"/>
                <w:sz w:val="20"/>
                <w:szCs w:val="20"/>
              </w:rPr>
            </w:pPr>
          </w:p>
          <w:p w14:paraId="214E9290" w14:textId="77777777" w:rsidR="00956A5A" w:rsidRPr="004D14A8" w:rsidRDefault="00956A5A" w:rsidP="00956A5A">
            <w:pPr>
              <w:pStyle w:val="NormalWeb"/>
              <w:rPr>
                <w:rFonts w:ascii="Arial" w:hAnsi="Arial" w:cs="Arial"/>
                <w:b/>
                <w:bCs/>
                <w:color w:val="000000"/>
                <w:sz w:val="20"/>
                <w:szCs w:val="20"/>
              </w:rPr>
            </w:pPr>
            <w:r w:rsidRPr="004D14A8">
              <w:rPr>
                <w:rFonts w:ascii="Arial" w:hAnsi="Arial" w:cs="Arial"/>
                <w:b/>
                <w:bCs/>
                <w:color w:val="000000"/>
                <w:sz w:val="20"/>
                <w:szCs w:val="20"/>
              </w:rPr>
              <w:t xml:space="preserve">Update: </w:t>
            </w:r>
          </w:p>
          <w:p w14:paraId="5E595C80" w14:textId="64B1624F" w:rsidR="00956A5A" w:rsidRPr="004D14A8" w:rsidRDefault="00956A5A" w:rsidP="00956A5A">
            <w:pPr>
              <w:pStyle w:val="NormalWeb"/>
              <w:rPr>
                <w:rFonts w:ascii="Arial" w:hAnsi="Arial" w:cs="Arial"/>
                <w:color w:val="000000"/>
                <w:sz w:val="20"/>
                <w:szCs w:val="20"/>
              </w:rPr>
            </w:pPr>
            <w:r w:rsidRPr="004D14A8">
              <w:rPr>
                <w:rFonts w:ascii="Arial" w:hAnsi="Arial" w:cs="Arial"/>
                <w:color w:val="000000"/>
                <w:sz w:val="20"/>
                <w:szCs w:val="20"/>
              </w:rPr>
              <w:t>Programme</w:t>
            </w:r>
            <w:r w:rsidR="00F4707E">
              <w:rPr>
                <w:rFonts w:ascii="Arial" w:hAnsi="Arial" w:cs="Arial"/>
                <w:color w:val="000000"/>
                <w:sz w:val="20"/>
                <w:szCs w:val="20"/>
              </w:rPr>
              <w:t>s</w:t>
            </w:r>
            <w:r w:rsidRPr="004D14A8">
              <w:rPr>
                <w:rFonts w:ascii="Arial" w:hAnsi="Arial" w:cs="Arial"/>
                <w:color w:val="000000"/>
                <w:sz w:val="20"/>
                <w:szCs w:val="20"/>
              </w:rPr>
              <w:t xml:space="preserve"> designed and advertised. </w:t>
            </w:r>
          </w:p>
          <w:p w14:paraId="253E9190" w14:textId="2B3985F3" w:rsidR="00956A5A" w:rsidRPr="004D14A8" w:rsidRDefault="00956A5A" w:rsidP="00956A5A">
            <w:pPr>
              <w:pStyle w:val="NormalWeb"/>
              <w:rPr>
                <w:rFonts w:ascii="Arial" w:hAnsi="Arial" w:cs="Arial"/>
                <w:color w:val="000000"/>
                <w:sz w:val="20"/>
                <w:szCs w:val="20"/>
              </w:rPr>
            </w:pPr>
            <w:r w:rsidRPr="004D14A8">
              <w:rPr>
                <w:rFonts w:ascii="Arial" w:hAnsi="Arial" w:cs="Arial"/>
                <w:color w:val="000000"/>
                <w:sz w:val="20"/>
                <w:szCs w:val="20"/>
              </w:rPr>
              <w:t xml:space="preserve">Currently identifying ECRs and research </w:t>
            </w:r>
            <w:r w:rsidR="00F4707E">
              <w:rPr>
                <w:rFonts w:ascii="Arial" w:hAnsi="Arial" w:cs="Arial"/>
                <w:color w:val="000000"/>
                <w:sz w:val="20"/>
                <w:szCs w:val="20"/>
              </w:rPr>
              <w:t>leads</w:t>
            </w:r>
            <w:r w:rsidRPr="004D14A8">
              <w:rPr>
                <w:rFonts w:ascii="Arial" w:hAnsi="Arial" w:cs="Arial"/>
                <w:color w:val="000000"/>
                <w:sz w:val="20"/>
                <w:szCs w:val="20"/>
              </w:rPr>
              <w:t xml:space="preserve"> to be invited to each cohort. </w:t>
            </w:r>
          </w:p>
          <w:p w14:paraId="6C630CD6" w14:textId="77777777" w:rsidR="00956A5A" w:rsidRPr="004D14A8" w:rsidRDefault="00956A5A" w:rsidP="00956A5A">
            <w:pPr>
              <w:pStyle w:val="NormalWeb"/>
              <w:numPr>
                <w:ilvl w:val="0"/>
                <w:numId w:val="13"/>
              </w:numPr>
              <w:ind w:left="4"/>
              <w:rPr>
                <w:rFonts w:ascii="Arial" w:hAnsi="Arial" w:cs="Arial"/>
                <w:color w:val="000000"/>
                <w:sz w:val="20"/>
                <w:szCs w:val="20"/>
              </w:rPr>
            </w:pPr>
          </w:p>
          <w:p w14:paraId="2EF0718B" w14:textId="77777777" w:rsidR="00956A5A" w:rsidRPr="004D14A8" w:rsidRDefault="00956A5A" w:rsidP="00956A5A">
            <w:pPr>
              <w:pStyle w:val="NormalWeb"/>
              <w:ind w:left="4"/>
              <w:rPr>
                <w:rFonts w:ascii="Arial" w:hAnsi="Arial" w:cs="Arial"/>
                <w:color w:val="000000"/>
                <w:sz w:val="20"/>
                <w:szCs w:val="20"/>
              </w:rPr>
            </w:pPr>
          </w:p>
          <w:p w14:paraId="5940A874" w14:textId="77777777" w:rsidR="00956A5A" w:rsidRPr="004D14A8" w:rsidRDefault="00956A5A" w:rsidP="00956A5A">
            <w:pPr>
              <w:spacing w:line="259" w:lineRule="auto"/>
              <w:ind w:left="3"/>
              <w:rPr>
                <w:rFonts w:ascii="Arial" w:hAnsi="Arial" w:cs="Arial"/>
                <w:sz w:val="20"/>
                <w:szCs w:val="20"/>
              </w:rPr>
            </w:pPr>
          </w:p>
        </w:tc>
      </w:tr>
      <w:tr w:rsidR="00956A5A" w:rsidRPr="004D14A8" w14:paraId="446FE77A" w14:textId="77777777" w:rsidTr="00EA2F44">
        <w:trPr>
          <w:trHeight w:val="1892"/>
        </w:trPr>
        <w:tc>
          <w:tcPr>
            <w:tcW w:w="5230" w:type="dxa"/>
          </w:tcPr>
          <w:p w14:paraId="19CFE4F4" w14:textId="3DC6EAE5"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t>4.</w:t>
            </w:r>
            <w:r w:rsidR="00715BCA">
              <w:rPr>
                <w:rFonts w:ascii="Arial" w:hAnsi="Arial" w:cs="Arial"/>
                <w:sz w:val="20"/>
                <w:szCs w:val="20"/>
              </w:rPr>
              <w:t>2</w:t>
            </w:r>
            <w:r w:rsidRPr="004D14A8">
              <w:rPr>
                <w:rFonts w:ascii="Arial" w:hAnsi="Arial" w:cs="Arial"/>
                <w:sz w:val="20"/>
                <w:szCs w:val="20"/>
              </w:rPr>
              <w:t xml:space="preserve"> Review of PGR supervisor training and development of online training materials.</w:t>
            </w:r>
          </w:p>
        </w:tc>
        <w:tc>
          <w:tcPr>
            <w:tcW w:w="5230" w:type="dxa"/>
          </w:tcPr>
          <w:p w14:paraId="578F212E" w14:textId="77777777"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t>Develop online resources to ensure supervisors are up to date with relevant training and changes in PGR processes or policies. Develop systems for monitoring supervisors training completions to support the competency of supervisors, and the PGR experience.</w:t>
            </w:r>
          </w:p>
          <w:p w14:paraId="28F8D8EC" w14:textId="77777777"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t xml:space="preserve"> </w:t>
            </w:r>
          </w:p>
        </w:tc>
        <w:tc>
          <w:tcPr>
            <w:tcW w:w="5230" w:type="dxa"/>
          </w:tcPr>
          <w:p w14:paraId="6DA6AF32"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Develop an online training module for PGR supervisors.</w:t>
            </w:r>
          </w:p>
          <w:p w14:paraId="2E9C0CB9"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 xml:space="preserve">Pilot module and review feedback and making any appropriate changes. </w:t>
            </w:r>
          </w:p>
          <w:p w14:paraId="33A0DCEA" w14:textId="77777777" w:rsidR="00956A5A" w:rsidRPr="004D14A8" w:rsidRDefault="00956A5A" w:rsidP="00956A5A">
            <w:pPr>
              <w:spacing w:line="259" w:lineRule="auto"/>
              <w:rPr>
                <w:rFonts w:ascii="Arial" w:hAnsi="Arial" w:cs="Arial"/>
                <w:b/>
                <w:sz w:val="20"/>
                <w:szCs w:val="20"/>
              </w:rPr>
            </w:pPr>
          </w:p>
          <w:p w14:paraId="3D47D054" w14:textId="77777777" w:rsidR="00956A5A" w:rsidRPr="004D14A8" w:rsidRDefault="00956A5A" w:rsidP="00956A5A">
            <w:pPr>
              <w:spacing w:line="259" w:lineRule="auto"/>
              <w:rPr>
                <w:rFonts w:ascii="Arial" w:hAnsi="Arial" w:cs="Arial"/>
                <w:b/>
                <w:sz w:val="20"/>
                <w:szCs w:val="20"/>
              </w:rPr>
            </w:pPr>
          </w:p>
          <w:p w14:paraId="070FFFC2" w14:textId="39C2E2EE" w:rsidR="00956A5A" w:rsidRPr="004D14A8" w:rsidRDefault="00956A5A" w:rsidP="00956A5A">
            <w:pPr>
              <w:spacing w:line="259" w:lineRule="auto"/>
              <w:rPr>
                <w:rFonts w:ascii="Arial" w:hAnsi="Arial" w:cs="Arial"/>
                <w:b/>
                <w:sz w:val="20"/>
                <w:szCs w:val="20"/>
              </w:rPr>
            </w:pPr>
            <w:r w:rsidRPr="004D14A8">
              <w:rPr>
                <w:rFonts w:ascii="Arial" w:hAnsi="Arial" w:cs="Arial"/>
                <w:b/>
                <w:sz w:val="20"/>
                <w:szCs w:val="20"/>
              </w:rPr>
              <w:t>Target Date: J</w:t>
            </w:r>
            <w:r w:rsidR="00C10C6F">
              <w:rPr>
                <w:rFonts w:ascii="Arial" w:hAnsi="Arial" w:cs="Arial"/>
                <w:b/>
                <w:sz w:val="20"/>
                <w:szCs w:val="20"/>
              </w:rPr>
              <w:t>anuary 2021</w:t>
            </w:r>
          </w:p>
          <w:p w14:paraId="0BD375C5" w14:textId="77777777" w:rsidR="00956A5A" w:rsidRPr="004D14A8" w:rsidRDefault="00956A5A" w:rsidP="00956A5A">
            <w:pPr>
              <w:spacing w:line="259" w:lineRule="auto"/>
              <w:rPr>
                <w:rFonts w:ascii="Arial" w:hAnsi="Arial" w:cs="Arial"/>
                <w:b/>
                <w:sz w:val="20"/>
                <w:szCs w:val="20"/>
              </w:rPr>
            </w:pPr>
            <w:r w:rsidRPr="004D14A8">
              <w:rPr>
                <w:rFonts w:ascii="Arial" w:hAnsi="Arial" w:cs="Arial"/>
                <w:b/>
                <w:sz w:val="20"/>
                <w:szCs w:val="20"/>
              </w:rPr>
              <w:t xml:space="preserve">Responsibility: Graduate School Manager </w:t>
            </w:r>
          </w:p>
          <w:p w14:paraId="4A59B433" w14:textId="77777777" w:rsidR="00956A5A" w:rsidRPr="004D14A8" w:rsidRDefault="00956A5A" w:rsidP="00956A5A">
            <w:pPr>
              <w:spacing w:line="259" w:lineRule="auto"/>
              <w:rPr>
                <w:rFonts w:ascii="Arial" w:hAnsi="Arial" w:cs="Arial"/>
                <w:b/>
                <w:sz w:val="20"/>
                <w:szCs w:val="20"/>
              </w:rPr>
            </w:pPr>
            <w:r w:rsidRPr="004D14A8">
              <w:rPr>
                <w:rFonts w:ascii="Arial" w:hAnsi="Arial" w:cs="Arial"/>
                <w:b/>
                <w:sz w:val="20"/>
                <w:szCs w:val="20"/>
              </w:rPr>
              <w:t xml:space="preserve"> </w:t>
            </w:r>
          </w:p>
        </w:tc>
        <w:tc>
          <w:tcPr>
            <w:tcW w:w="5231" w:type="dxa"/>
          </w:tcPr>
          <w:p w14:paraId="6E62D3C1"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Training module live and available to staff.</w:t>
            </w:r>
          </w:p>
          <w:p w14:paraId="60627B0A"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Monitor completion rates</w:t>
            </w:r>
            <w:r w:rsidRPr="004D14A8">
              <w:rPr>
                <w:rFonts w:ascii="Arial" w:hAnsi="Arial" w:cs="Arial"/>
                <w:color w:val="auto"/>
                <w:sz w:val="20"/>
                <w:szCs w:val="20"/>
              </w:rPr>
              <w:t xml:space="preserve">– 75% completion rate by December 2020. </w:t>
            </w:r>
          </w:p>
          <w:p w14:paraId="3D170613" w14:textId="7158260C"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Develop training module according to feedback (</w:t>
            </w:r>
            <w:r w:rsidR="004E2D14">
              <w:rPr>
                <w:rFonts w:ascii="Arial" w:hAnsi="Arial" w:cs="Arial"/>
                <w:sz w:val="20"/>
                <w:szCs w:val="20"/>
              </w:rPr>
              <w:t>7</w:t>
            </w:r>
            <w:r w:rsidRPr="004D14A8">
              <w:rPr>
                <w:rFonts w:ascii="Arial" w:hAnsi="Arial" w:cs="Arial"/>
                <w:sz w:val="20"/>
                <w:szCs w:val="20"/>
              </w:rPr>
              <w:t xml:space="preserve">0% positive feedback, with a 10% increase each year). </w:t>
            </w:r>
          </w:p>
          <w:p w14:paraId="3750DFC5" w14:textId="77777777" w:rsidR="00956A5A" w:rsidRPr="004D14A8" w:rsidRDefault="00956A5A" w:rsidP="00956A5A">
            <w:pPr>
              <w:spacing w:line="259" w:lineRule="auto"/>
              <w:rPr>
                <w:rFonts w:ascii="Arial" w:hAnsi="Arial" w:cs="Arial"/>
                <w:sz w:val="20"/>
                <w:szCs w:val="20"/>
              </w:rPr>
            </w:pPr>
          </w:p>
          <w:p w14:paraId="34A54C61" w14:textId="77777777" w:rsidR="00956A5A" w:rsidRPr="004D14A8" w:rsidRDefault="00956A5A" w:rsidP="00956A5A">
            <w:pPr>
              <w:spacing w:line="259" w:lineRule="auto"/>
              <w:rPr>
                <w:rFonts w:ascii="Arial" w:hAnsi="Arial" w:cs="Arial"/>
                <w:sz w:val="20"/>
                <w:szCs w:val="20"/>
              </w:rPr>
            </w:pPr>
          </w:p>
        </w:tc>
      </w:tr>
      <w:tr w:rsidR="00956A5A" w:rsidRPr="004D14A8" w14:paraId="4BFE96D2" w14:textId="77777777" w:rsidTr="00EA2F44">
        <w:trPr>
          <w:trHeight w:val="769"/>
        </w:trPr>
        <w:tc>
          <w:tcPr>
            <w:tcW w:w="5230" w:type="dxa"/>
          </w:tcPr>
          <w:p w14:paraId="140FFCAE" w14:textId="132E34E7"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t>4.</w:t>
            </w:r>
            <w:r w:rsidR="00715BCA">
              <w:rPr>
                <w:rFonts w:ascii="Arial" w:hAnsi="Arial" w:cs="Arial"/>
                <w:sz w:val="20"/>
                <w:szCs w:val="20"/>
              </w:rPr>
              <w:t>3</w:t>
            </w:r>
            <w:r w:rsidRPr="004D14A8">
              <w:rPr>
                <w:rFonts w:ascii="Arial" w:hAnsi="Arial" w:cs="Arial"/>
                <w:sz w:val="20"/>
                <w:szCs w:val="20"/>
              </w:rPr>
              <w:t xml:space="preserve"> Develop PGR training and support for PGRS who teach or demonstrate with route to HEA Fellowship. </w:t>
            </w:r>
          </w:p>
        </w:tc>
        <w:tc>
          <w:tcPr>
            <w:tcW w:w="5230" w:type="dxa"/>
          </w:tcPr>
          <w:p w14:paraId="445D4C05" w14:textId="77777777"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t xml:space="preserve">Ensure PGRs are supported to teach ort demonstrate UG and PGT students, and that those students are taught by appropriately qualified lecturers. </w:t>
            </w:r>
          </w:p>
        </w:tc>
        <w:tc>
          <w:tcPr>
            <w:tcW w:w="5230" w:type="dxa"/>
          </w:tcPr>
          <w:p w14:paraId="4A3A271E"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Develop a comprehensive training programme on lecturing or demonstrating at university for PGRs and route to HEA fellowship.</w:t>
            </w:r>
          </w:p>
          <w:p w14:paraId="33FB98CB"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Support the development of peer to peer networks for teaching support.</w:t>
            </w:r>
          </w:p>
          <w:p w14:paraId="5CDEC08B" w14:textId="77777777" w:rsidR="00956A5A" w:rsidRPr="004D14A8" w:rsidRDefault="00956A5A" w:rsidP="00956A5A">
            <w:pPr>
              <w:spacing w:line="259" w:lineRule="auto"/>
              <w:rPr>
                <w:rFonts w:ascii="Arial" w:hAnsi="Arial" w:cs="Arial"/>
                <w:b/>
                <w:sz w:val="20"/>
                <w:szCs w:val="20"/>
              </w:rPr>
            </w:pPr>
          </w:p>
          <w:p w14:paraId="688D7F44" w14:textId="6EB02FFF" w:rsidR="00956A5A" w:rsidRPr="004D14A8" w:rsidRDefault="00956A5A" w:rsidP="00956A5A">
            <w:pPr>
              <w:spacing w:line="259" w:lineRule="auto"/>
              <w:rPr>
                <w:rFonts w:ascii="Arial" w:hAnsi="Arial" w:cs="Arial"/>
                <w:b/>
                <w:sz w:val="20"/>
                <w:szCs w:val="20"/>
              </w:rPr>
            </w:pPr>
            <w:r w:rsidRPr="004D14A8">
              <w:rPr>
                <w:rFonts w:ascii="Arial" w:hAnsi="Arial" w:cs="Arial"/>
                <w:b/>
                <w:sz w:val="20"/>
                <w:szCs w:val="20"/>
              </w:rPr>
              <w:t>Target Date: January 202</w:t>
            </w:r>
            <w:r w:rsidR="00715BCA">
              <w:rPr>
                <w:rFonts w:ascii="Arial" w:hAnsi="Arial" w:cs="Arial"/>
                <w:b/>
                <w:sz w:val="20"/>
                <w:szCs w:val="20"/>
              </w:rPr>
              <w:t>1</w:t>
            </w:r>
          </w:p>
          <w:p w14:paraId="17584DB0" w14:textId="77777777" w:rsidR="00956A5A" w:rsidRPr="004D14A8" w:rsidRDefault="00956A5A" w:rsidP="00956A5A">
            <w:pPr>
              <w:spacing w:line="259" w:lineRule="auto"/>
              <w:rPr>
                <w:rFonts w:ascii="Arial" w:hAnsi="Arial" w:cs="Arial"/>
                <w:b/>
                <w:sz w:val="20"/>
                <w:szCs w:val="20"/>
              </w:rPr>
            </w:pPr>
            <w:r w:rsidRPr="004D14A8">
              <w:rPr>
                <w:rFonts w:ascii="Arial" w:hAnsi="Arial" w:cs="Arial"/>
                <w:b/>
                <w:sz w:val="20"/>
                <w:szCs w:val="20"/>
              </w:rPr>
              <w:t xml:space="preserve">Responsibility: Graduate School Manager </w:t>
            </w:r>
          </w:p>
          <w:p w14:paraId="31A927B0" w14:textId="77777777" w:rsidR="00956A5A" w:rsidRPr="004D14A8" w:rsidRDefault="00956A5A" w:rsidP="00956A5A">
            <w:pPr>
              <w:spacing w:line="259" w:lineRule="auto"/>
              <w:rPr>
                <w:rFonts w:ascii="Arial" w:hAnsi="Arial" w:cs="Arial"/>
                <w:b/>
                <w:sz w:val="20"/>
                <w:szCs w:val="20"/>
              </w:rPr>
            </w:pPr>
          </w:p>
        </w:tc>
        <w:tc>
          <w:tcPr>
            <w:tcW w:w="5231" w:type="dxa"/>
          </w:tcPr>
          <w:p w14:paraId="4164611B"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 xml:space="preserve">Launch training programme for PGRs who teach or demonstrate. </w:t>
            </w:r>
          </w:p>
          <w:p w14:paraId="42EE1E4D" w14:textId="77777777"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Monitor completion rates and feedback– 80 PGRs per year completion rate by December 2020, with 80% satisfaction rating.</w:t>
            </w:r>
          </w:p>
          <w:p w14:paraId="440D537A" w14:textId="68643C04" w:rsidR="00956A5A" w:rsidRPr="004D14A8" w:rsidRDefault="00956A5A" w:rsidP="00956A5A">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Review PRES results for teaching support feedback</w:t>
            </w:r>
            <w:r w:rsidR="00F4707E">
              <w:rPr>
                <w:rFonts w:ascii="Arial" w:hAnsi="Arial" w:cs="Arial"/>
                <w:sz w:val="20"/>
                <w:szCs w:val="20"/>
              </w:rPr>
              <w:t xml:space="preserve"> increase of +15%</w:t>
            </w:r>
            <w:r w:rsidRPr="004D14A8">
              <w:rPr>
                <w:rFonts w:ascii="Arial" w:hAnsi="Arial" w:cs="Arial"/>
                <w:sz w:val="20"/>
                <w:szCs w:val="20"/>
              </w:rPr>
              <w:t xml:space="preserve">. </w:t>
            </w:r>
          </w:p>
          <w:p w14:paraId="4E48518D" w14:textId="77777777" w:rsidR="00956A5A" w:rsidRPr="004D14A8" w:rsidRDefault="00956A5A" w:rsidP="00956A5A">
            <w:pPr>
              <w:spacing w:line="259" w:lineRule="auto"/>
              <w:rPr>
                <w:rFonts w:ascii="Arial" w:hAnsi="Arial" w:cs="Arial"/>
                <w:sz w:val="20"/>
                <w:szCs w:val="20"/>
              </w:rPr>
            </w:pPr>
          </w:p>
          <w:p w14:paraId="476D6D15" w14:textId="77777777" w:rsidR="00956A5A" w:rsidRPr="004D14A8" w:rsidRDefault="00956A5A" w:rsidP="00956A5A">
            <w:pPr>
              <w:spacing w:line="259" w:lineRule="auto"/>
              <w:rPr>
                <w:rFonts w:ascii="Arial" w:hAnsi="Arial" w:cs="Arial"/>
                <w:sz w:val="20"/>
                <w:szCs w:val="20"/>
              </w:rPr>
            </w:pPr>
          </w:p>
        </w:tc>
      </w:tr>
      <w:tr w:rsidR="00956A5A" w:rsidRPr="004D14A8" w14:paraId="4347FFB4" w14:textId="77777777" w:rsidTr="00EA2F44">
        <w:trPr>
          <w:trHeight w:val="769"/>
        </w:trPr>
        <w:tc>
          <w:tcPr>
            <w:tcW w:w="5230" w:type="dxa"/>
          </w:tcPr>
          <w:p w14:paraId="00ECC81D" w14:textId="782E3EAC" w:rsidR="00956A5A" w:rsidRPr="004D14A8" w:rsidRDefault="00956A5A" w:rsidP="00956A5A">
            <w:pPr>
              <w:spacing w:line="259" w:lineRule="auto"/>
              <w:ind w:left="2"/>
              <w:rPr>
                <w:rFonts w:ascii="Arial" w:hAnsi="Arial" w:cs="Arial"/>
                <w:sz w:val="20"/>
                <w:szCs w:val="20"/>
              </w:rPr>
            </w:pPr>
            <w:r w:rsidRPr="004D14A8">
              <w:rPr>
                <w:rFonts w:ascii="Arial" w:hAnsi="Arial" w:cs="Arial"/>
                <w:sz w:val="20"/>
                <w:szCs w:val="20"/>
              </w:rPr>
              <w:lastRenderedPageBreak/>
              <w:t>4.</w:t>
            </w:r>
            <w:r w:rsidR="00715BCA">
              <w:rPr>
                <w:rFonts w:ascii="Arial" w:hAnsi="Arial" w:cs="Arial"/>
                <w:sz w:val="20"/>
                <w:szCs w:val="20"/>
              </w:rPr>
              <w:t>4</w:t>
            </w:r>
            <w:r w:rsidRPr="004D14A8">
              <w:rPr>
                <w:rFonts w:ascii="Arial" w:hAnsi="Arial" w:cs="Arial"/>
                <w:sz w:val="20"/>
                <w:szCs w:val="20"/>
              </w:rPr>
              <w:t xml:space="preserve"> Development of programme of mandatory research ethics reviewer training. </w:t>
            </w:r>
          </w:p>
        </w:tc>
        <w:tc>
          <w:tcPr>
            <w:tcW w:w="5230" w:type="dxa"/>
          </w:tcPr>
          <w:p w14:paraId="16C5C180" w14:textId="77777777" w:rsidR="00956A5A" w:rsidRPr="004D14A8" w:rsidRDefault="00956A5A" w:rsidP="00956A5A">
            <w:pPr>
              <w:spacing w:line="259" w:lineRule="auto"/>
              <w:ind w:left="2"/>
              <w:rPr>
                <w:rFonts w:ascii="Arial" w:hAnsi="Arial" w:cs="Arial"/>
                <w:sz w:val="20"/>
                <w:szCs w:val="20"/>
                <w:highlight w:val="yellow"/>
              </w:rPr>
            </w:pPr>
            <w:r w:rsidRPr="004D14A8">
              <w:rPr>
                <w:rFonts w:ascii="Arial" w:hAnsi="Arial" w:cs="Arial"/>
                <w:sz w:val="20"/>
                <w:szCs w:val="20"/>
              </w:rPr>
              <w:t xml:space="preserve">Ensure staff are up to date with ethics and research integrity training, and that they can complete their roles as reviewers competently and confidently. </w:t>
            </w:r>
          </w:p>
        </w:tc>
        <w:tc>
          <w:tcPr>
            <w:tcW w:w="5230" w:type="dxa"/>
          </w:tcPr>
          <w:p w14:paraId="3B9D117C" w14:textId="77777777" w:rsidR="00956A5A" w:rsidRPr="004D14A8" w:rsidRDefault="00956A5A" w:rsidP="00956A5A">
            <w:pPr>
              <w:pStyle w:val="ListParagraph"/>
              <w:numPr>
                <w:ilvl w:val="0"/>
                <w:numId w:val="14"/>
              </w:numPr>
              <w:spacing w:after="0" w:line="240" w:lineRule="auto"/>
              <w:ind w:right="0"/>
              <w:rPr>
                <w:rFonts w:ascii="Arial" w:hAnsi="Arial" w:cs="Arial"/>
                <w:sz w:val="20"/>
                <w:szCs w:val="20"/>
              </w:rPr>
            </w:pPr>
            <w:r w:rsidRPr="004D14A8">
              <w:rPr>
                <w:rFonts w:ascii="Arial" w:hAnsi="Arial" w:cs="Arial"/>
                <w:sz w:val="20"/>
                <w:szCs w:val="20"/>
              </w:rPr>
              <w:t xml:space="preserve">Develop online training module of reviewer training. </w:t>
            </w:r>
          </w:p>
          <w:p w14:paraId="13B49A0E" w14:textId="77777777" w:rsidR="00956A5A" w:rsidRPr="004D14A8" w:rsidRDefault="00956A5A" w:rsidP="00956A5A">
            <w:pPr>
              <w:pStyle w:val="ListParagraph"/>
              <w:numPr>
                <w:ilvl w:val="0"/>
                <w:numId w:val="14"/>
              </w:numPr>
              <w:spacing w:after="0" w:line="240" w:lineRule="auto"/>
              <w:ind w:right="0"/>
              <w:rPr>
                <w:rFonts w:ascii="Arial" w:hAnsi="Arial" w:cs="Arial"/>
                <w:sz w:val="20"/>
                <w:szCs w:val="20"/>
              </w:rPr>
            </w:pPr>
            <w:r w:rsidRPr="004D14A8">
              <w:rPr>
                <w:rFonts w:ascii="Arial" w:hAnsi="Arial" w:cs="Arial"/>
                <w:sz w:val="20"/>
                <w:szCs w:val="20"/>
              </w:rPr>
              <w:t>Launch pilot in September 2019; review feedback and make any changes for launch in December 2019.</w:t>
            </w:r>
          </w:p>
          <w:p w14:paraId="1286B859" w14:textId="77777777" w:rsidR="00956A5A" w:rsidRPr="004D14A8" w:rsidRDefault="00956A5A" w:rsidP="00956A5A">
            <w:pPr>
              <w:rPr>
                <w:rFonts w:ascii="Arial" w:hAnsi="Arial" w:cs="Arial"/>
                <w:sz w:val="20"/>
                <w:szCs w:val="20"/>
              </w:rPr>
            </w:pPr>
            <w:r w:rsidRPr="004D14A8">
              <w:rPr>
                <w:rFonts w:ascii="Arial" w:hAnsi="Arial" w:cs="Arial"/>
                <w:sz w:val="20"/>
                <w:szCs w:val="20"/>
              </w:rPr>
              <w:t xml:space="preserve"> </w:t>
            </w:r>
          </w:p>
          <w:p w14:paraId="555AD6B8" w14:textId="77777777" w:rsidR="00956A5A" w:rsidRPr="004D14A8" w:rsidRDefault="00956A5A" w:rsidP="00956A5A">
            <w:pPr>
              <w:rPr>
                <w:rFonts w:ascii="Arial" w:eastAsia="Times New Roman" w:hAnsi="Arial" w:cs="Arial"/>
                <w:sz w:val="20"/>
                <w:szCs w:val="20"/>
              </w:rPr>
            </w:pPr>
          </w:p>
          <w:p w14:paraId="18EC2704" w14:textId="77777777" w:rsidR="00956A5A" w:rsidRPr="004D14A8" w:rsidRDefault="00956A5A" w:rsidP="00956A5A">
            <w:pPr>
              <w:rPr>
                <w:rFonts w:ascii="Arial" w:eastAsia="Times New Roman" w:hAnsi="Arial" w:cs="Arial"/>
                <w:sz w:val="20"/>
                <w:szCs w:val="20"/>
              </w:rPr>
            </w:pPr>
          </w:p>
          <w:p w14:paraId="36A17395" w14:textId="77777777" w:rsidR="00956A5A" w:rsidRPr="004D14A8" w:rsidRDefault="00956A5A" w:rsidP="00956A5A">
            <w:pPr>
              <w:rPr>
                <w:rFonts w:ascii="Arial" w:eastAsia="Times New Roman" w:hAnsi="Arial" w:cs="Arial"/>
                <w:b/>
                <w:sz w:val="20"/>
                <w:szCs w:val="20"/>
              </w:rPr>
            </w:pPr>
            <w:r w:rsidRPr="004D14A8">
              <w:rPr>
                <w:rFonts w:ascii="Arial" w:eastAsia="Times New Roman" w:hAnsi="Arial" w:cs="Arial"/>
                <w:b/>
                <w:sz w:val="20"/>
                <w:szCs w:val="20"/>
              </w:rPr>
              <w:t>Target Date: December 2019</w:t>
            </w:r>
          </w:p>
          <w:p w14:paraId="6ADBFEA2" w14:textId="77777777" w:rsidR="00956A5A" w:rsidRPr="004D14A8" w:rsidRDefault="00956A5A" w:rsidP="00956A5A">
            <w:pPr>
              <w:spacing w:line="259" w:lineRule="auto"/>
              <w:ind w:left="2"/>
              <w:rPr>
                <w:rFonts w:ascii="Arial" w:hAnsi="Arial" w:cs="Arial"/>
                <w:b/>
                <w:sz w:val="20"/>
                <w:szCs w:val="20"/>
                <w:highlight w:val="yellow"/>
              </w:rPr>
            </w:pPr>
            <w:r w:rsidRPr="004D14A8">
              <w:rPr>
                <w:rFonts w:ascii="Arial" w:hAnsi="Arial" w:cs="Arial"/>
                <w:b/>
                <w:sz w:val="20"/>
                <w:szCs w:val="20"/>
              </w:rPr>
              <w:t xml:space="preserve">Responsibility: RIS Research Policy Manager; Faculty Research Ethics Directors  </w:t>
            </w:r>
          </w:p>
        </w:tc>
        <w:tc>
          <w:tcPr>
            <w:tcW w:w="5231" w:type="dxa"/>
          </w:tcPr>
          <w:p w14:paraId="14C46F16" w14:textId="77777777" w:rsidR="00956A5A" w:rsidRPr="004D14A8" w:rsidRDefault="00956A5A" w:rsidP="00956A5A">
            <w:pPr>
              <w:pStyle w:val="ListParagraph"/>
              <w:numPr>
                <w:ilvl w:val="0"/>
                <w:numId w:val="15"/>
              </w:numPr>
              <w:spacing w:after="0" w:line="240" w:lineRule="auto"/>
              <w:ind w:right="0"/>
              <w:rPr>
                <w:rFonts w:ascii="Arial" w:hAnsi="Arial" w:cs="Arial"/>
                <w:sz w:val="20"/>
                <w:szCs w:val="20"/>
              </w:rPr>
            </w:pPr>
            <w:r w:rsidRPr="004D14A8">
              <w:rPr>
                <w:rFonts w:ascii="Arial" w:hAnsi="Arial" w:cs="Arial"/>
                <w:sz w:val="20"/>
                <w:szCs w:val="20"/>
              </w:rPr>
              <w:t>Develop online reviewer ethics training materials for all academic staff to access and complete training every three years</w:t>
            </w:r>
          </w:p>
          <w:p w14:paraId="4EE65790" w14:textId="77777777" w:rsidR="00956A5A" w:rsidRPr="004D14A8" w:rsidRDefault="00956A5A" w:rsidP="00956A5A">
            <w:pPr>
              <w:rPr>
                <w:rFonts w:ascii="Arial" w:hAnsi="Arial" w:cs="Arial"/>
                <w:sz w:val="20"/>
                <w:szCs w:val="20"/>
              </w:rPr>
            </w:pPr>
          </w:p>
          <w:p w14:paraId="75BA0E78" w14:textId="77777777" w:rsidR="00956A5A" w:rsidRPr="004D14A8" w:rsidRDefault="00956A5A" w:rsidP="00956A5A">
            <w:pPr>
              <w:pStyle w:val="ListParagraph"/>
              <w:numPr>
                <w:ilvl w:val="0"/>
                <w:numId w:val="15"/>
              </w:numPr>
              <w:spacing w:after="0" w:line="240" w:lineRule="auto"/>
              <w:ind w:right="0"/>
              <w:rPr>
                <w:rFonts w:ascii="Arial" w:hAnsi="Arial" w:cs="Arial"/>
                <w:sz w:val="20"/>
                <w:szCs w:val="20"/>
              </w:rPr>
            </w:pPr>
            <w:r w:rsidRPr="004D14A8">
              <w:rPr>
                <w:rFonts w:ascii="Arial" w:hAnsi="Arial" w:cs="Arial"/>
                <w:sz w:val="20"/>
                <w:szCs w:val="20"/>
              </w:rPr>
              <w:t xml:space="preserve">Monitor number of staff who have completed reviewer ethics training 2019/20 (80% completion rate) and 2020/21 (90% completion rate).   </w:t>
            </w:r>
          </w:p>
          <w:p w14:paraId="7DCA05A7" w14:textId="77777777" w:rsidR="00956A5A" w:rsidRPr="004D14A8" w:rsidRDefault="00956A5A" w:rsidP="00956A5A">
            <w:pPr>
              <w:spacing w:line="259" w:lineRule="auto"/>
              <w:ind w:left="3"/>
              <w:rPr>
                <w:rFonts w:ascii="Arial" w:hAnsi="Arial" w:cs="Arial"/>
                <w:sz w:val="20"/>
                <w:szCs w:val="20"/>
              </w:rPr>
            </w:pPr>
            <w:r w:rsidRPr="004D14A8">
              <w:rPr>
                <w:rFonts w:ascii="Arial" w:hAnsi="Arial" w:cs="Arial"/>
                <w:sz w:val="20"/>
                <w:szCs w:val="20"/>
              </w:rPr>
              <w:t xml:space="preserve"> </w:t>
            </w:r>
          </w:p>
          <w:p w14:paraId="4A47E5CE" w14:textId="77777777" w:rsidR="00956A5A" w:rsidRPr="004D14A8" w:rsidRDefault="00956A5A" w:rsidP="00956A5A">
            <w:pPr>
              <w:spacing w:line="259" w:lineRule="auto"/>
              <w:ind w:left="3"/>
              <w:rPr>
                <w:rFonts w:ascii="Arial" w:hAnsi="Arial" w:cs="Arial"/>
                <w:sz w:val="20"/>
                <w:szCs w:val="20"/>
                <w:highlight w:val="yellow"/>
              </w:rPr>
            </w:pPr>
          </w:p>
        </w:tc>
      </w:tr>
    </w:tbl>
    <w:p w14:paraId="214C0B08" w14:textId="3FDA6E28" w:rsidR="00EA2F44" w:rsidRPr="004D14A8" w:rsidRDefault="00EA2F44">
      <w:pPr>
        <w:rPr>
          <w:rFonts w:ascii="Arial" w:hAnsi="Arial" w:cs="Arial"/>
        </w:rPr>
      </w:pPr>
    </w:p>
    <w:p w14:paraId="39C0BC03" w14:textId="31F9A3DF" w:rsidR="00C521B1" w:rsidRPr="004D14A8" w:rsidRDefault="00C521B1">
      <w:pPr>
        <w:rPr>
          <w:rFonts w:ascii="Arial" w:hAnsi="Arial" w:cs="Arial"/>
        </w:rPr>
      </w:pPr>
    </w:p>
    <w:tbl>
      <w:tblPr>
        <w:tblStyle w:val="TableGrid"/>
        <w:tblW w:w="0" w:type="auto"/>
        <w:tblLook w:val="04A0" w:firstRow="1" w:lastRow="0" w:firstColumn="1" w:lastColumn="0" w:noHBand="0" w:noVBand="1"/>
      </w:tblPr>
      <w:tblGrid>
        <w:gridCol w:w="5230"/>
        <w:gridCol w:w="5230"/>
        <w:gridCol w:w="5230"/>
        <w:gridCol w:w="5231"/>
      </w:tblGrid>
      <w:tr w:rsidR="00C521B1" w:rsidRPr="004D14A8" w14:paraId="4B5D8FD3" w14:textId="77777777" w:rsidTr="00F4707E">
        <w:tc>
          <w:tcPr>
            <w:tcW w:w="20921" w:type="dxa"/>
            <w:gridSpan w:val="4"/>
            <w:shd w:val="clear" w:color="auto" w:fill="B4C6E7" w:themeFill="accent1" w:themeFillTint="66"/>
            <w:vAlign w:val="center"/>
          </w:tcPr>
          <w:p w14:paraId="4B88ABF0" w14:textId="77777777" w:rsidR="00C521B1" w:rsidRPr="004D14A8" w:rsidRDefault="00C521B1" w:rsidP="00351AAD">
            <w:pPr>
              <w:jc w:val="center"/>
              <w:rPr>
                <w:rFonts w:ascii="Arial" w:hAnsi="Arial" w:cs="Arial"/>
                <w:b/>
                <w:bCs/>
                <w:sz w:val="28"/>
                <w:szCs w:val="28"/>
              </w:rPr>
            </w:pPr>
          </w:p>
          <w:p w14:paraId="7DCC9EB4" w14:textId="2E0F3625" w:rsidR="00351AAD" w:rsidRPr="004D14A8" w:rsidRDefault="00351AAD" w:rsidP="00351AAD">
            <w:pPr>
              <w:jc w:val="center"/>
              <w:rPr>
                <w:rFonts w:ascii="Arial" w:hAnsi="Arial" w:cs="Arial"/>
                <w:b/>
                <w:bCs/>
                <w:sz w:val="28"/>
                <w:szCs w:val="28"/>
              </w:rPr>
            </w:pPr>
            <w:r w:rsidRPr="004D14A8">
              <w:rPr>
                <w:rFonts w:ascii="Arial" w:hAnsi="Arial" w:cs="Arial"/>
                <w:b/>
                <w:bCs/>
                <w:sz w:val="28"/>
                <w:szCs w:val="28"/>
              </w:rPr>
              <w:t>Principle 5</w:t>
            </w:r>
          </w:p>
          <w:p w14:paraId="584B69FF" w14:textId="77777777" w:rsidR="00351AAD" w:rsidRPr="004D14A8" w:rsidRDefault="00351AAD" w:rsidP="00351AAD">
            <w:pPr>
              <w:jc w:val="center"/>
              <w:rPr>
                <w:rFonts w:ascii="Arial" w:hAnsi="Arial" w:cs="Arial"/>
                <w:b/>
                <w:bCs/>
                <w:sz w:val="28"/>
                <w:szCs w:val="28"/>
              </w:rPr>
            </w:pPr>
          </w:p>
          <w:p w14:paraId="64625E08" w14:textId="24F2EA1A" w:rsidR="00351AAD" w:rsidRPr="004D14A8" w:rsidRDefault="00351AAD" w:rsidP="00351AAD">
            <w:pPr>
              <w:jc w:val="center"/>
              <w:rPr>
                <w:rFonts w:ascii="Arial" w:hAnsi="Arial" w:cs="Arial"/>
                <w:b/>
                <w:bCs/>
                <w:sz w:val="28"/>
                <w:szCs w:val="28"/>
              </w:rPr>
            </w:pPr>
            <w:r w:rsidRPr="004D14A8">
              <w:rPr>
                <w:rFonts w:ascii="Arial" w:hAnsi="Arial" w:cs="Arial"/>
                <w:b/>
                <w:bCs/>
                <w:sz w:val="28"/>
                <w:szCs w:val="28"/>
              </w:rPr>
              <w:t>Researchers' Responsibilities</w:t>
            </w:r>
          </w:p>
          <w:p w14:paraId="1CB9E0E7" w14:textId="77777777" w:rsidR="00351AAD" w:rsidRPr="004D14A8" w:rsidRDefault="00351AAD" w:rsidP="00351AAD">
            <w:pPr>
              <w:jc w:val="center"/>
              <w:rPr>
                <w:rFonts w:ascii="Arial" w:hAnsi="Arial" w:cs="Arial"/>
                <w:b/>
                <w:bCs/>
                <w:sz w:val="28"/>
                <w:szCs w:val="28"/>
              </w:rPr>
            </w:pPr>
          </w:p>
          <w:p w14:paraId="2C7E6032" w14:textId="2DF14A3D" w:rsidR="00351AAD" w:rsidRPr="004D14A8" w:rsidRDefault="00351AAD" w:rsidP="00351AAD">
            <w:pPr>
              <w:jc w:val="center"/>
              <w:rPr>
                <w:rFonts w:ascii="Arial" w:hAnsi="Arial" w:cs="Arial"/>
                <w:b/>
                <w:bCs/>
                <w:i/>
                <w:iCs/>
                <w:sz w:val="28"/>
                <w:szCs w:val="28"/>
              </w:rPr>
            </w:pPr>
            <w:r w:rsidRPr="004D14A8">
              <w:rPr>
                <w:rFonts w:ascii="Arial" w:hAnsi="Arial" w:cs="Arial"/>
                <w:b/>
                <w:bCs/>
                <w:i/>
                <w:iCs/>
                <w:sz w:val="28"/>
                <w:szCs w:val="28"/>
              </w:rPr>
              <w:t>Individual researchers share the responsibility for and need to proactively engage in their own personal and career development, and lifelong learning.</w:t>
            </w:r>
          </w:p>
          <w:p w14:paraId="073D2BA5" w14:textId="189CFC2A" w:rsidR="00351AAD" w:rsidRPr="004D14A8" w:rsidRDefault="00351AAD" w:rsidP="00351AAD">
            <w:pPr>
              <w:jc w:val="center"/>
              <w:rPr>
                <w:rFonts w:ascii="Arial" w:hAnsi="Arial" w:cs="Arial"/>
              </w:rPr>
            </w:pPr>
          </w:p>
          <w:p w14:paraId="5B50F1EA" w14:textId="5538E6F6" w:rsidR="00C521B1" w:rsidRPr="004D14A8" w:rsidRDefault="00C521B1" w:rsidP="00351AAD">
            <w:pPr>
              <w:rPr>
                <w:rFonts w:ascii="Arial" w:hAnsi="Arial" w:cs="Arial"/>
              </w:rPr>
            </w:pPr>
          </w:p>
        </w:tc>
      </w:tr>
      <w:tr w:rsidR="00351AAD" w:rsidRPr="004D14A8" w14:paraId="3DDE126D" w14:textId="77777777" w:rsidTr="00F4707E">
        <w:trPr>
          <w:trHeight w:val="307"/>
        </w:trPr>
        <w:tc>
          <w:tcPr>
            <w:tcW w:w="5230" w:type="dxa"/>
            <w:shd w:val="clear" w:color="auto" w:fill="D9E2F3" w:themeFill="accent1" w:themeFillTint="33"/>
            <w:vAlign w:val="center"/>
          </w:tcPr>
          <w:p w14:paraId="597D95A1" w14:textId="77777777" w:rsidR="00F4707E" w:rsidRPr="00F4707E" w:rsidRDefault="00F4707E" w:rsidP="00F4707E">
            <w:pPr>
              <w:spacing w:line="259" w:lineRule="auto"/>
              <w:ind w:left="2"/>
              <w:jc w:val="center"/>
              <w:rPr>
                <w:rFonts w:ascii="Arial" w:hAnsi="Arial" w:cs="Arial"/>
                <w:b/>
                <w:sz w:val="24"/>
                <w:szCs w:val="24"/>
              </w:rPr>
            </w:pPr>
          </w:p>
          <w:p w14:paraId="1C8C7CAE" w14:textId="5497D169" w:rsidR="00351AAD" w:rsidRPr="00F4707E" w:rsidRDefault="00351AAD" w:rsidP="00F4707E">
            <w:pPr>
              <w:spacing w:line="259" w:lineRule="auto"/>
              <w:ind w:left="2"/>
              <w:jc w:val="center"/>
              <w:rPr>
                <w:rFonts w:ascii="Arial" w:hAnsi="Arial" w:cs="Arial"/>
                <w:b/>
                <w:sz w:val="24"/>
                <w:szCs w:val="24"/>
              </w:rPr>
            </w:pPr>
            <w:r w:rsidRPr="00F4707E">
              <w:rPr>
                <w:rFonts w:ascii="Arial" w:hAnsi="Arial" w:cs="Arial"/>
                <w:b/>
                <w:sz w:val="24"/>
                <w:szCs w:val="24"/>
              </w:rPr>
              <w:t>Proposal</w:t>
            </w:r>
          </w:p>
          <w:p w14:paraId="5C3A7F9E" w14:textId="41E22AB0" w:rsidR="00F4707E" w:rsidRPr="00F4707E" w:rsidRDefault="00F4707E" w:rsidP="00F4707E">
            <w:pPr>
              <w:spacing w:line="259" w:lineRule="auto"/>
              <w:ind w:left="2"/>
              <w:jc w:val="center"/>
              <w:rPr>
                <w:rFonts w:ascii="Arial" w:hAnsi="Arial" w:cs="Arial"/>
                <w:sz w:val="24"/>
                <w:szCs w:val="24"/>
              </w:rPr>
            </w:pPr>
          </w:p>
        </w:tc>
        <w:tc>
          <w:tcPr>
            <w:tcW w:w="5230" w:type="dxa"/>
            <w:shd w:val="clear" w:color="auto" w:fill="D9E2F3" w:themeFill="accent1" w:themeFillTint="33"/>
            <w:vAlign w:val="center"/>
          </w:tcPr>
          <w:p w14:paraId="4B3EC62F" w14:textId="5F499DCE" w:rsidR="00351AAD" w:rsidRPr="00F4707E" w:rsidRDefault="00351AAD" w:rsidP="00F4707E">
            <w:pPr>
              <w:spacing w:line="259" w:lineRule="auto"/>
              <w:ind w:left="2"/>
              <w:jc w:val="center"/>
              <w:rPr>
                <w:rFonts w:ascii="Arial" w:hAnsi="Arial" w:cs="Arial"/>
                <w:sz w:val="24"/>
                <w:szCs w:val="24"/>
              </w:rPr>
            </w:pPr>
            <w:r w:rsidRPr="00F4707E">
              <w:rPr>
                <w:rFonts w:ascii="Arial" w:hAnsi="Arial" w:cs="Arial"/>
                <w:b/>
                <w:sz w:val="24"/>
                <w:szCs w:val="24"/>
              </w:rPr>
              <w:t>Benefit</w:t>
            </w:r>
          </w:p>
        </w:tc>
        <w:tc>
          <w:tcPr>
            <w:tcW w:w="5230" w:type="dxa"/>
            <w:shd w:val="clear" w:color="auto" w:fill="D9E2F3" w:themeFill="accent1" w:themeFillTint="33"/>
            <w:vAlign w:val="center"/>
          </w:tcPr>
          <w:p w14:paraId="4245E798" w14:textId="2637E0EC" w:rsidR="00351AAD" w:rsidRPr="00F4707E" w:rsidRDefault="00351AAD" w:rsidP="00F4707E">
            <w:pPr>
              <w:spacing w:line="259" w:lineRule="auto"/>
              <w:ind w:left="-758" w:firstLine="760"/>
              <w:jc w:val="center"/>
              <w:rPr>
                <w:rFonts w:ascii="Arial" w:hAnsi="Arial" w:cs="Arial"/>
                <w:sz w:val="24"/>
                <w:szCs w:val="24"/>
              </w:rPr>
            </w:pPr>
            <w:r w:rsidRPr="00F4707E">
              <w:rPr>
                <w:rFonts w:ascii="Arial" w:hAnsi="Arial" w:cs="Arial"/>
                <w:b/>
                <w:sz w:val="24"/>
                <w:szCs w:val="24"/>
              </w:rPr>
              <w:t>Action</w:t>
            </w:r>
          </w:p>
        </w:tc>
        <w:tc>
          <w:tcPr>
            <w:tcW w:w="5231" w:type="dxa"/>
            <w:shd w:val="clear" w:color="auto" w:fill="D9E2F3" w:themeFill="accent1" w:themeFillTint="33"/>
            <w:vAlign w:val="center"/>
          </w:tcPr>
          <w:p w14:paraId="0ED288FD" w14:textId="77777777" w:rsidR="00351AAD" w:rsidRPr="00F4707E" w:rsidRDefault="00351AAD" w:rsidP="00F4707E">
            <w:pPr>
              <w:spacing w:line="259" w:lineRule="auto"/>
              <w:ind w:left="3"/>
              <w:jc w:val="center"/>
              <w:rPr>
                <w:rFonts w:ascii="Arial" w:hAnsi="Arial" w:cs="Arial"/>
                <w:sz w:val="24"/>
                <w:szCs w:val="24"/>
              </w:rPr>
            </w:pPr>
            <w:r w:rsidRPr="00F4707E">
              <w:rPr>
                <w:rFonts w:ascii="Arial" w:hAnsi="Arial" w:cs="Arial"/>
                <w:b/>
                <w:sz w:val="24"/>
                <w:szCs w:val="24"/>
              </w:rPr>
              <w:t>Measure</w:t>
            </w:r>
          </w:p>
        </w:tc>
      </w:tr>
      <w:tr w:rsidR="00351AAD" w:rsidRPr="004D14A8" w14:paraId="7EA77269" w14:textId="77777777" w:rsidTr="00351AAD">
        <w:trPr>
          <w:trHeight w:val="2280"/>
        </w:trPr>
        <w:tc>
          <w:tcPr>
            <w:tcW w:w="5230" w:type="dxa"/>
          </w:tcPr>
          <w:p w14:paraId="0B75A223" w14:textId="77777777" w:rsidR="00351AAD" w:rsidRPr="004D14A8" w:rsidRDefault="00351AAD" w:rsidP="00ED1A78">
            <w:pPr>
              <w:pStyle w:val="NormalWeb"/>
              <w:rPr>
                <w:rFonts w:ascii="Arial" w:hAnsi="Arial" w:cs="Arial"/>
                <w:sz w:val="20"/>
                <w:szCs w:val="20"/>
              </w:rPr>
            </w:pPr>
            <w:r w:rsidRPr="004D14A8">
              <w:rPr>
                <w:rFonts w:ascii="Arial" w:hAnsi="Arial" w:cs="Arial"/>
                <w:sz w:val="20"/>
                <w:szCs w:val="20"/>
              </w:rPr>
              <w:t>5.1 Development of career stage focused training for academic staff.</w:t>
            </w:r>
          </w:p>
          <w:p w14:paraId="3AD9D795" w14:textId="77777777" w:rsidR="00351AAD" w:rsidRPr="004D14A8" w:rsidRDefault="00351AAD" w:rsidP="00ED1A78">
            <w:pPr>
              <w:pStyle w:val="NormalWeb"/>
              <w:rPr>
                <w:rFonts w:ascii="Arial" w:hAnsi="Arial" w:cs="Arial"/>
                <w:sz w:val="20"/>
                <w:szCs w:val="20"/>
              </w:rPr>
            </w:pPr>
          </w:p>
          <w:p w14:paraId="523031D0" w14:textId="77777777" w:rsidR="00351AAD" w:rsidRPr="004D14A8" w:rsidRDefault="00351AAD" w:rsidP="00ED1A78">
            <w:pPr>
              <w:pStyle w:val="NormalWeb"/>
              <w:rPr>
                <w:rFonts w:ascii="Arial" w:hAnsi="Arial" w:cs="Arial"/>
                <w:sz w:val="20"/>
                <w:szCs w:val="20"/>
              </w:rPr>
            </w:pPr>
          </w:p>
        </w:tc>
        <w:tc>
          <w:tcPr>
            <w:tcW w:w="5230" w:type="dxa"/>
          </w:tcPr>
          <w:p w14:paraId="1DF3EBBB"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 xml:space="preserve">Developing career stage focused, cohort training will enable researchers to more easily identify training that is relevant to them, allows them to meet peers, while ensuring that it is fit for purpose and appropriate. </w:t>
            </w:r>
          </w:p>
        </w:tc>
        <w:tc>
          <w:tcPr>
            <w:tcW w:w="5230" w:type="dxa"/>
          </w:tcPr>
          <w:p w14:paraId="31A71F61" w14:textId="77777777" w:rsidR="00351AAD" w:rsidRPr="004D14A8" w:rsidRDefault="00351AAD" w:rsidP="00351AAD">
            <w:pPr>
              <w:pStyle w:val="NormalWeb"/>
              <w:numPr>
                <w:ilvl w:val="0"/>
                <w:numId w:val="13"/>
              </w:numPr>
              <w:rPr>
                <w:rFonts w:ascii="Arial" w:hAnsi="Arial" w:cs="Arial"/>
                <w:color w:val="000000"/>
                <w:sz w:val="20"/>
                <w:szCs w:val="20"/>
              </w:rPr>
            </w:pPr>
            <w:r w:rsidRPr="004D14A8">
              <w:rPr>
                <w:rFonts w:ascii="Arial" w:hAnsi="Arial" w:cs="Arial"/>
                <w:color w:val="000000"/>
                <w:sz w:val="20"/>
                <w:szCs w:val="20"/>
              </w:rPr>
              <w:t xml:space="preserve">Convene Focus Groups (ECRs and experienced academics) to co-develop our future offer. </w:t>
            </w:r>
          </w:p>
          <w:p w14:paraId="736B99C9" w14:textId="77777777" w:rsidR="00351AAD" w:rsidRPr="004D14A8" w:rsidRDefault="00351AAD" w:rsidP="00ED1A78">
            <w:pPr>
              <w:pStyle w:val="NormalWeb"/>
              <w:rPr>
                <w:rFonts w:ascii="Arial" w:hAnsi="Arial" w:cs="Arial"/>
                <w:color w:val="000000"/>
                <w:sz w:val="20"/>
                <w:szCs w:val="20"/>
              </w:rPr>
            </w:pPr>
          </w:p>
          <w:p w14:paraId="01F7B427" w14:textId="77777777" w:rsidR="00351AAD" w:rsidRPr="004D14A8" w:rsidRDefault="00351AAD" w:rsidP="00ED1A78">
            <w:pPr>
              <w:pStyle w:val="NormalWeb"/>
              <w:rPr>
                <w:rFonts w:ascii="Arial" w:hAnsi="Arial" w:cs="Arial"/>
                <w:color w:val="000000"/>
                <w:sz w:val="20"/>
                <w:szCs w:val="20"/>
              </w:rPr>
            </w:pPr>
          </w:p>
          <w:p w14:paraId="16C6E0A9" w14:textId="77777777" w:rsidR="00351AAD" w:rsidRPr="004D14A8" w:rsidRDefault="00351AAD" w:rsidP="00ED1A78">
            <w:pPr>
              <w:pStyle w:val="NormalWeb"/>
              <w:rPr>
                <w:rFonts w:ascii="Arial" w:hAnsi="Arial" w:cs="Arial"/>
                <w:color w:val="000000"/>
                <w:sz w:val="20"/>
                <w:szCs w:val="20"/>
              </w:rPr>
            </w:pPr>
          </w:p>
          <w:p w14:paraId="66A5787B" w14:textId="77777777" w:rsidR="00351AAD" w:rsidRPr="004D14A8" w:rsidRDefault="00351AAD" w:rsidP="00ED1A78">
            <w:pPr>
              <w:pStyle w:val="NormalWeb"/>
              <w:rPr>
                <w:rFonts w:ascii="Arial" w:hAnsi="Arial" w:cs="Arial"/>
                <w:b/>
                <w:color w:val="000000"/>
                <w:sz w:val="20"/>
                <w:szCs w:val="20"/>
              </w:rPr>
            </w:pPr>
            <w:r w:rsidRPr="004D14A8">
              <w:rPr>
                <w:rFonts w:ascii="Arial" w:hAnsi="Arial" w:cs="Arial"/>
                <w:b/>
                <w:color w:val="000000"/>
                <w:sz w:val="20"/>
                <w:szCs w:val="20"/>
              </w:rPr>
              <w:t>Target Date: July 2019</w:t>
            </w:r>
          </w:p>
          <w:p w14:paraId="750BE34B" w14:textId="77777777" w:rsidR="00351AAD" w:rsidRPr="004D14A8" w:rsidRDefault="00351AAD" w:rsidP="00ED1A78">
            <w:pPr>
              <w:pStyle w:val="NormalWeb"/>
              <w:rPr>
                <w:rFonts w:ascii="Arial" w:hAnsi="Arial" w:cs="Arial"/>
                <w:b/>
                <w:color w:val="000000"/>
                <w:sz w:val="20"/>
                <w:szCs w:val="20"/>
              </w:rPr>
            </w:pPr>
            <w:r w:rsidRPr="004D14A8">
              <w:rPr>
                <w:rFonts w:ascii="Arial" w:hAnsi="Arial" w:cs="Arial"/>
                <w:b/>
                <w:color w:val="000000"/>
                <w:sz w:val="20"/>
                <w:szCs w:val="20"/>
              </w:rPr>
              <w:t xml:space="preserve">Responsibility: RIS Head of Research Development </w:t>
            </w:r>
          </w:p>
          <w:p w14:paraId="641BA191" w14:textId="77777777" w:rsidR="00351AAD" w:rsidRPr="004D14A8" w:rsidRDefault="00351AAD" w:rsidP="00ED1A78">
            <w:pPr>
              <w:spacing w:line="259" w:lineRule="auto"/>
              <w:ind w:left="2"/>
              <w:rPr>
                <w:rFonts w:ascii="Arial" w:hAnsi="Arial" w:cs="Arial"/>
                <w:b/>
                <w:sz w:val="20"/>
                <w:szCs w:val="20"/>
              </w:rPr>
            </w:pPr>
          </w:p>
        </w:tc>
        <w:tc>
          <w:tcPr>
            <w:tcW w:w="5231" w:type="dxa"/>
          </w:tcPr>
          <w:p w14:paraId="1312121E" w14:textId="77777777" w:rsidR="00351AAD" w:rsidRPr="004D14A8" w:rsidRDefault="00351AAD" w:rsidP="00351AAD">
            <w:pPr>
              <w:pStyle w:val="ListParagraph"/>
              <w:numPr>
                <w:ilvl w:val="0"/>
                <w:numId w:val="13"/>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To hold two focus groups and use the feedback to develop cohort-based training packages and other online resources. </w:t>
            </w:r>
          </w:p>
          <w:p w14:paraId="374DC597" w14:textId="77777777" w:rsidR="00351AAD" w:rsidRPr="004D14A8" w:rsidRDefault="00351AAD" w:rsidP="00ED1A78">
            <w:pPr>
              <w:spacing w:line="259" w:lineRule="auto"/>
              <w:rPr>
                <w:rFonts w:ascii="Arial" w:hAnsi="Arial" w:cs="Arial"/>
                <w:sz w:val="20"/>
                <w:szCs w:val="20"/>
              </w:rPr>
            </w:pPr>
          </w:p>
          <w:p w14:paraId="3DA210A4" w14:textId="77777777" w:rsidR="00351AAD" w:rsidRPr="004D14A8" w:rsidRDefault="00351AAD" w:rsidP="00ED1A78">
            <w:pPr>
              <w:spacing w:line="259" w:lineRule="auto"/>
              <w:rPr>
                <w:rFonts w:ascii="Arial" w:hAnsi="Arial" w:cs="Arial"/>
                <w:sz w:val="20"/>
                <w:szCs w:val="20"/>
              </w:rPr>
            </w:pPr>
          </w:p>
          <w:p w14:paraId="0D6534CE" w14:textId="11FB8635" w:rsidR="00351AAD" w:rsidRPr="004D14A8" w:rsidRDefault="00351AAD" w:rsidP="00ED1A78">
            <w:pPr>
              <w:spacing w:line="259" w:lineRule="auto"/>
              <w:rPr>
                <w:rFonts w:ascii="Arial" w:hAnsi="Arial" w:cs="Arial"/>
                <w:sz w:val="20"/>
                <w:szCs w:val="20"/>
              </w:rPr>
            </w:pPr>
            <w:r w:rsidRPr="004D14A8">
              <w:rPr>
                <w:rFonts w:ascii="Arial" w:hAnsi="Arial" w:cs="Arial"/>
                <w:b/>
                <w:bCs/>
                <w:sz w:val="20"/>
                <w:szCs w:val="20"/>
              </w:rPr>
              <w:t>Complete</w:t>
            </w:r>
            <w:r w:rsidRPr="004D14A8">
              <w:rPr>
                <w:rFonts w:ascii="Arial" w:hAnsi="Arial" w:cs="Arial"/>
                <w:sz w:val="20"/>
                <w:szCs w:val="20"/>
              </w:rPr>
              <w:t>: Focus groups held,</w:t>
            </w:r>
            <w:r w:rsidR="00EC2EAE">
              <w:rPr>
                <w:rFonts w:ascii="Arial" w:hAnsi="Arial" w:cs="Arial"/>
                <w:sz w:val="20"/>
                <w:szCs w:val="20"/>
              </w:rPr>
              <w:t xml:space="preserve"> new initiatives identified,</w:t>
            </w:r>
            <w:r w:rsidRPr="004D14A8">
              <w:rPr>
                <w:rFonts w:ascii="Arial" w:hAnsi="Arial" w:cs="Arial"/>
                <w:sz w:val="20"/>
                <w:szCs w:val="20"/>
              </w:rPr>
              <w:t xml:space="preserve"> and programme updated. </w:t>
            </w:r>
          </w:p>
        </w:tc>
      </w:tr>
      <w:tr w:rsidR="00351AAD" w:rsidRPr="004D14A8" w14:paraId="5BEEA3C7" w14:textId="77777777" w:rsidTr="00351AAD">
        <w:trPr>
          <w:trHeight w:val="344"/>
        </w:trPr>
        <w:tc>
          <w:tcPr>
            <w:tcW w:w="5230" w:type="dxa"/>
          </w:tcPr>
          <w:p w14:paraId="78DD3375"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 xml:space="preserve">5.2 Improve probation arrangements for new staff </w:t>
            </w:r>
          </w:p>
        </w:tc>
        <w:tc>
          <w:tcPr>
            <w:tcW w:w="5230" w:type="dxa"/>
          </w:tcPr>
          <w:p w14:paraId="590BFF85"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New staff understand what is required of them and feel supported and prepared for their role.</w:t>
            </w:r>
          </w:p>
          <w:p w14:paraId="3C568070" w14:textId="77777777" w:rsidR="00351AAD" w:rsidRPr="004D14A8" w:rsidRDefault="00351AAD" w:rsidP="00ED1A78">
            <w:pPr>
              <w:spacing w:line="259" w:lineRule="auto"/>
              <w:ind w:left="2"/>
              <w:rPr>
                <w:rFonts w:ascii="Arial" w:hAnsi="Arial" w:cs="Arial"/>
                <w:sz w:val="20"/>
                <w:szCs w:val="20"/>
              </w:rPr>
            </w:pPr>
          </w:p>
          <w:p w14:paraId="5D8A0A79"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From the outset objectives and development needs are clearly defined, along with the resources and support the individual can expect.</w:t>
            </w:r>
          </w:p>
        </w:tc>
        <w:tc>
          <w:tcPr>
            <w:tcW w:w="5230" w:type="dxa"/>
          </w:tcPr>
          <w:p w14:paraId="13C0B03B" w14:textId="77777777" w:rsidR="00351AAD" w:rsidRPr="004D14A8" w:rsidRDefault="00351AAD" w:rsidP="00351AAD">
            <w:pPr>
              <w:pStyle w:val="ListParagraph"/>
              <w:numPr>
                <w:ilvl w:val="0"/>
                <w:numId w:val="10"/>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Extend online Performance and Development Appraisal to include Probation Management. </w:t>
            </w:r>
          </w:p>
          <w:p w14:paraId="62358CF7" w14:textId="77777777" w:rsidR="00351AAD" w:rsidRPr="004D14A8" w:rsidRDefault="00351AAD" w:rsidP="00351AAD">
            <w:pPr>
              <w:pStyle w:val="ListParagraph"/>
              <w:numPr>
                <w:ilvl w:val="0"/>
                <w:numId w:val="10"/>
              </w:numPr>
              <w:spacing w:after="0" w:line="259" w:lineRule="auto"/>
              <w:ind w:right="0"/>
              <w:rPr>
                <w:rFonts w:ascii="Arial" w:hAnsi="Arial" w:cs="Arial"/>
                <w:color w:val="auto"/>
                <w:sz w:val="20"/>
                <w:szCs w:val="20"/>
              </w:rPr>
            </w:pPr>
            <w:r w:rsidRPr="004D14A8">
              <w:rPr>
                <w:rFonts w:ascii="Arial" w:hAnsi="Arial" w:cs="Arial"/>
                <w:color w:val="auto"/>
                <w:sz w:val="20"/>
                <w:szCs w:val="20"/>
              </w:rPr>
              <w:t>Develop online guides and other resources to support colleagues and their managers.</w:t>
            </w:r>
          </w:p>
          <w:p w14:paraId="3B6DCF26" w14:textId="77777777" w:rsidR="00351AAD" w:rsidRPr="004D14A8" w:rsidRDefault="00351AAD" w:rsidP="00351AAD">
            <w:pPr>
              <w:pStyle w:val="ListParagraph"/>
              <w:numPr>
                <w:ilvl w:val="0"/>
                <w:numId w:val="10"/>
              </w:numPr>
              <w:spacing w:after="0" w:line="259" w:lineRule="auto"/>
              <w:ind w:right="0"/>
              <w:rPr>
                <w:rFonts w:ascii="Arial" w:hAnsi="Arial" w:cs="Arial"/>
                <w:color w:val="auto"/>
                <w:sz w:val="20"/>
                <w:szCs w:val="20"/>
              </w:rPr>
            </w:pPr>
            <w:r w:rsidRPr="004D14A8">
              <w:rPr>
                <w:rFonts w:ascii="Arial" w:hAnsi="Arial" w:cs="Arial"/>
                <w:color w:val="auto"/>
                <w:sz w:val="20"/>
                <w:szCs w:val="20"/>
              </w:rPr>
              <w:t>Implement online system.</w:t>
            </w:r>
          </w:p>
          <w:p w14:paraId="7EB0C276" w14:textId="77777777" w:rsidR="00351AAD" w:rsidRPr="004D14A8" w:rsidRDefault="00351AAD" w:rsidP="00ED1A78">
            <w:pPr>
              <w:spacing w:line="259" w:lineRule="auto"/>
              <w:rPr>
                <w:rFonts w:ascii="Arial" w:hAnsi="Arial" w:cs="Arial"/>
                <w:sz w:val="20"/>
                <w:szCs w:val="20"/>
              </w:rPr>
            </w:pPr>
          </w:p>
          <w:p w14:paraId="5E212B04" w14:textId="77777777" w:rsidR="00351AAD" w:rsidRPr="004D14A8" w:rsidRDefault="00351AAD" w:rsidP="00ED1A78">
            <w:pPr>
              <w:spacing w:line="259" w:lineRule="auto"/>
              <w:ind w:left="2"/>
              <w:rPr>
                <w:rFonts w:ascii="Arial" w:hAnsi="Arial" w:cs="Arial"/>
                <w:sz w:val="20"/>
                <w:szCs w:val="20"/>
              </w:rPr>
            </w:pPr>
          </w:p>
          <w:p w14:paraId="0322080B" w14:textId="029E0498" w:rsidR="00F4707E" w:rsidRPr="004D14A8" w:rsidRDefault="00351AAD" w:rsidP="00F4707E">
            <w:pPr>
              <w:spacing w:line="259" w:lineRule="auto"/>
              <w:ind w:left="2"/>
              <w:rPr>
                <w:rFonts w:ascii="Arial" w:hAnsi="Arial" w:cs="Arial"/>
                <w:b/>
                <w:sz w:val="20"/>
                <w:szCs w:val="20"/>
              </w:rPr>
            </w:pPr>
            <w:r w:rsidRPr="004D14A8">
              <w:rPr>
                <w:rFonts w:ascii="Arial" w:hAnsi="Arial" w:cs="Arial"/>
                <w:b/>
                <w:sz w:val="20"/>
                <w:szCs w:val="20"/>
              </w:rPr>
              <w:t xml:space="preserve">Target Date: </w:t>
            </w:r>
            <w:r w:rsidR="00F4707E">
              <w:rPr>
                <w:rFonts w:ascii="Arial" w:hAnsi="Arial" w:cs="Arial"/>
                <w:b/>
                <w:sz w:val="20"/>
                <w:szCs w:val="20"/>
              </w:rPr>
              <w:t>June 2020</w:t>
            </w:r>
          </w:p>
          <w:p w14:paraId="6AC7B708" w14:textId="77777777" w:rsidR="00351AAD" w:rsidRPr="004D14A8" w:rsidRDefault="00351AAD" w:rsidP="00ED1A78">
            <w:pPr>
              <w:spacing w:line="259" w:lineRule="auto"/>
              <w:ind w:left="2"/>
              <w:rPr>
                <w:rFonts w:ascii="Arial" w:hAnsi="Arial" w:cs="Arial"/>
                <w:b/>
                <w:sz w:val="20"/>
                <w:szCs w:val="20"/>
              </w:rPr>
            </w:pPr>
            <w:r w:rsidRPr="004D14A8">
              <w:rPr>
                <w:rFonts w:ascii="Arial" w:hAnsi="Arial" w:cs="Arial"/>
                <w:b/>
                <w:sz w:val="20"/>
                <w:szCs w:val="20"/>
              </w:rPr>
              <w:t xml:space="preserve">Responsibility: Head of HR Projects </w:t>
            </w:r>
          </w:p>
          <w:p w14:paraId="0AC5A81E" w14:textId="77777777" w:rsidR="00351AAD" w:rsidRPr="004D14A8" w:rsidRDefault="00351AAD" w:rsidP="00ED1A78">
            <w:pPr>
              <w:spacing w:line="259" w:lineRule="auto"/>
              <w:ind w:left="2"/>
              <w:rPr>
                <w:rFonts w:ascii="Arial" w:hAnsi="Arial" w:cs="Arial"/>
                <w:b/>
                <w:sz w:val="20"/>
                <w:szCs w:val="20"/>
              </w:rPr>
            </w:pPr>
          </w:p>
        </w:tc>
        <w:tc>
          <w:tcPr>
            <w:tcW w:w="5231" w:type="dxa"/>
          </w:tcPr>
          <w:p w14:paraId="5BCF4443" w14:textId="77777777" w:rsidR="00351AAD" w:rsidRPr="004D14A8" w:rsidRDefault="00351AAD" w:rsidP="00351AAD">
            <w:pPr>
              <w:pStyle w:val="ListParagraph"/>
              <w:numPr>
                <w:ilvl w:val="0"/>
                <w:numId w:val="13"/>
              </w:numPr>
              <w:spacing w:after="0" w:line="259" w:lineRule="auto"/>
              <w:ind w:right="0"/>
              <w:rPr>
                <w:rFonts w:ascii="Arial" w:hAnsi="Arial" w:cs="Arial"/>
                <w:color w:val="FF0000"/>
                <w:sz w:val="20"/>
                <w:szCs w:val="20"/>
              </w:rPr>
            </w:pPr>
            <w:r w:rsidRPr="004D14A8">
              <w:rPr>
                <w:rFonts w:ascii="Arial" w:hAnsi="Arial" w:cs="Arial"/>
                <w:color w:val="auto"/>
                <w:sz w:val="20"/>
                <w:szCs w:val="20"/>
              </w:rPr>
              <w:t>Online system and resources are implemented in June 2019.</w:t>
            </w:r>
          </w:p>
          <w:p w14:paraId="397AB57A" w14:textId="77777777" w:rsidR="00351AAD" w:rsidRPr="004D14A8" w:rsidRDefault="00351AAD" w:rsidP="00351AAD">
            <w:pPr>
              <w:pStyle w:val="ListParagraph"/>
              <w:numPr>
                <w:ilvl w:val="0"/>
                <w:numId w:val="13"/>
              </w:numPr>
              <w:spacing w:after="0" w:line="259" w:lineRule="auto"/>
              <w:ind w:right="0"/>
              <w:rPr>
                <w:rFonts w:ascii="Arial" w:hAnsi="Arial" w:cs="Arial"/>
                <w:color w:val="auto"/>
                <w:sz w:val="20"/>
                <w:szCs w:val="20"/>
              </w:rPr>
            </w:pPr>
            <w:r w:rsidRPr="004D14A8">
              <w:rPr>
                <w:rFonts w:ascii="Arial" w:hAnsi="Arial" w:cs="Arial"/>
                <w:color w:val="auto"/>
                <w:sz w:val="20"/>
                <w:szCs w:val="20"/>
              </w:rPr>
              <w:t>At least 95% of new starters engage with the online system during year 1. Year 2 onwards 100% completion.</w:t>
            </w:r>
          </w:p>
          <w:p w14:paraId="3390DBD1" w14:textId="77777777" w:rsidR="00351AAD" w:rsidRPr="004D14A8" w:rsidRDefault="00351AAD" w:rsidP="00351AAD">
            <w:pPr>
              <w:pStyle w:val="ListParagraph"/>
              <w:numPr>
                <w:ilvl w:val="0"/>
                <w:numId w:val="13"/>
              </w:numPr>
              <w:spacing w:after="0" w:line="259" w:lineRule="auto"/>
              <w:ind w:right="0"/>
              <w:rPr>
                <w:rFonts w:ascii="Arial" w:hAnsi="Arial" w:cs="Arial"/>
                <w:color w:val="FF0000"/>
                <w:sz w:val="20"/>
                <w:szCs w:val="20"/>
              </w:rPr>
            </w:pPr>
            <w:r w:rsidRPr="004D14A8">
              <w:rPr>
                <w:rFonts w:ascii="Arial" w:hAnsi="Arial" w:cs="Arial"/>
                <w:color w:val="auto"/>
                <w:sz w:val="20"/>
                <w:szCs w:val="20"/>
              </w:rPr>
              <w:t>Positive feedback from new colleagues and their managers.</w:t>
            </w:r>
          </w:p>
          <w:p w14:paraId="208CF537" w14:textId="77777777" w:rsidR="00351AAD" w:rsidRPr="00F4707E" w:rsidRDefault="00351AAD" w:rsidP="00351AAD">
            <w:pPr>
              <w:pStyle w:val="ListParagraph"/>
              <w:numPr>
                <w:ilvl w:val="0"/>
                <w:numId w:val="13"/>
              </w:numPr>
              <w:spacing w:after="0" w:line="259" w:lineRule="auto"/>
              <w:ind w:right="0"/>
              <w:rPr>
                <w:rFonts w:ascii="Arial" w:hAnsi="Arial" w:cs="Arial"/>
                <w:color w:val="FF0000"/>
                <w:sz w:val="20"/>
                <w:szCs w:val="20"/>
              </w:rPr>
            </w:pPr>
            <w:r w:rsidRPr="004D14A8">
              <w:rPr>
                <w:rFonts w:ascii="Arial" w:hAnsi="Arial" w:cs="Arial"/>
                <w:color w:val="auto"/>
                <w:sz w:val="20"/>
                <w:szCs w:val="20"/>
              </w:rPr>
              <w:t xml:space="preserve">Review after three months and six months and adjust as necessary. </w:t>
            </w:r>
          </w:p>
          <w:p w14:paraId="550A6711" w14:textId="0BAFD347" w:rsidR="00F4707E" w:rsidRPr="00F4707E" w:rsidRDefault="004E2D14" w:rsidP="00351AAD">
            <w:pPr>
              <w:pStyle w:val="ListParagraph"/>
              <w:numPr>
                <w:ilvl w:val="0"/>
                <w:numId w:val="13"/>
              </w:numPr>
              <w:spacing w:after="0" w:line="259" w:lineRule="auto"/>
              <w:ind w:right="0"/>
              <w:rPr>
                <w:rFonts w:ascii="Arial" w:hAnsi="Arial" w:cs="Arial"/>
                <w:color w:val="FF0000"/>
                <w:sz w:val="20"/>
                <w:szCs w:val="20"/>
              </w:rPr>
            </w:pPr>
            <w:r>
              <w:rPr>
                <w:rFonts w:ascii="Arial" w:hAnsi="Arial" w:cs="Arial"/>
                <w:sz w:val="20"/>
                <w:szCs w:val="20"/>
              </w:rPr>
              <w:t xml:space="preserve">CROS </w:t>
            </w:r>
            <w:r w:rsidR="00F4707E">
              <w:rPr>
                <w:rFonts w:ascii="Arial" w:hAnsi="Arial" w:cs="Arial"/>
                <w:sz w:val="20"/>
                <w:szCs w:val="20"/>
              </w:rPr>
              <w:t>response +5% for; ‘</w:t>
            </w:r>
            <w:r>
              <w:rPr>
                <w:rFonts w:ascii="Arial" w:hAnsi="Arial" w:cs="Arial"/>
                <w:sz w:val="20"/>
                <w:szCs w:val="20"/>
              </w:rPr>
              <w:t>appraisal process was useful’</w:t>
            </w:r>
            <w:r w:rsidR="00F4707E">
              <w:rPr>
                <w:rFonts w:ascii="Arial" w:hAnsi="Arial" w:cs="Arial"/>
                <w:sz w:val="20"/>
                <w:szCs w:val="20"/>
              </w:rPr>
              <w:t>’.</w:t>
            </w:r>
          </w:p>
          <w:p w14:paraId="574DBA3D" w14:textId="4F0384CC" w:rsidR="00F4707E" w:rsidRPr="004D14A8" w:rsidRDefault="00F4707E" w:rsidP="00F4707E">
            <w:pPr>
              <w:pStyle w:val="ListParagraph"/>
              <w:spacing w:after="0" w:line="259" w:lineRule="auto"/>
              <w:ind w:left="364" w:right="0" w:firstLine="0"/>
              <w:rPr>
                <w:rFonts w:ascii="Arial" w:hAnsi="Arial" w:cs="Arial"/>
                <w:color w:val="FF0000"/>
                <w:sz w:val="20"/>
                <w:szCs w:val="20"/>
              </w:rPr>
            </w:pPr>
          </w:p>
        </w:tc>
      </w:tr>
      <w:tr w:rsidR="00351AAD" w:rsidRPr="004D14A8" w14:paraId="16A96934" w14:textId="77777777" w:rsidTr="00351AAD">
        <w:trPr>
          <w:trHeight w:val="344"/>
        </w:trPr>
        <w:tc>
          <w:tcPr>
            <w:tcW w:w="5230" w:type="dxa"/>
          </w:tcPr>
          <w:p w14:paraId="7253773B" w14:textId="1FB312BC"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5.</w:t>
            </w:r>
            <w:r w:rsidR="00F4707E">
              <w:rPr>
                <w:rFonts w:ascii="Arial" w:hAnsi="Arial" w:cs="Arial"/>
                <w:sz w:val="20"/>
                <w:szCs w:val="20"/>
              </w:rPr>
              <w:t>3</w:t>
            </w:r>
            <w:r w:rsidRPr="004D14A8">
              <w:rPr>
                <w:rFonts w:ascii="Arial" w:hAnsi="Arial" w:cs="Arial"/>
                <w:sz w:val="20"/>
                <w:szCs w:val="20"/>
              </w:rPr>
              <w:t xml:space="preserve"> Provide an enhanced range of online resources and a new programme of in-person briefing and workshop sessions</w:t>
            </w:r>
            <w:r w:rsidRPr="004D14A8" w:rsidDel="00403C01">
              <w:rPr>
                <w:rFonts w:ascii="Arial" w:hAnsi="Arial" w:cs="Arial"/>
                <w:sz w:val="20"/>
                <w:szCs w:val="20"/>
              </w:rPr>
              <w:t xml:space="preserve"> </w:t>
            </w:r>
            <w:r w:rsidR="004E2D14">
              <w:rPr>
                <w:rFonts w:ascii="Arial" w:hAnsi="Arial" w:cs="Arial"/>
                <w:sz w:val="20"/>
                <w:szCs w:val="20"/>
              </w:rPr>
              <w:t xml:space="preserve">to develop funding applications that can be utilised at all career stages, but with specific support for ECRs, PDRAs and contract researchers. </w:t>
            </w:r>
          </w:p>
          <w:p w14:paraId="071202AE" w14:textId="77777777" w:rsidR="00351AAD" w:rsidRPr="004D14A8" w:rsidRDefault="00351AAD" w:rsidP="00ED1A78">
            <w:pPr>
              <w:spacing w:line="259" w:lineRule="auto"/>
              <w:ind w:left="2"/>
              <w:rPr>
                <w:rFonts w:ascii="Arial" w:hAnsi="Arial" w:cs="Arial"/>
                <w:sz w:val="20"/>
                <w:szCs w:val="20"/>
              </w:rPr>
            </w:pPr>
          </w:p>
        </w:tc>
        <w:tc>
          <w:tcPr>
            <w:tcW w:w="5230" w:type="dxa"/>
          </w:tcPr>
          <w:p w14:paraId="58FD8495"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By having online resources available, researchers will have information at their fingertips to be able to understand the funding landscape and develop funding applications</w:t>
            </w:r>
          </w:p>
          <w:p w14:paraId="10D42AE3" w14:textId="77777777" w:rsidR="00351AAD" w:rsidRPr="004D14A8" w:rsidRDefault="00351AAD" w:rsidP="00ED1A78">
            <w:pPr>
              <w:spacing w:line="259" w:lineRule="auto"/>
              <w:ind w:left="2"/>
              <w:rPr>
                <w:rFonts w:ascii="Arial" w:hAnsi="Arial" w:cs="Arial"/>
                <w:sz w:val="20"/>
                <w:szCs w:val="20"/>
              </w:rPr>
            </w:pPr>
          </w:p>
          <w:p w14:paraId="367E0960"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 xml:space="preserve">The in-person briefing, and workshop sessions will be designed to respond to funding and collaboration </w:t>
            </w:r>
            <w:r w:rsidRPr="004D14A8">
              <w:rPr>
                <w:rFonts w:ascii="Arial" w:hAnsi="Arial" w:cs="Arial"/>
                <w:sz w:val="20"/>
                <w:szCs w:val="20"/>
              </w:rPr>
              <w:lastRenderedPageBreak/>
              <w:t>opportunities, enabling timely sharing of knowledge and insights with the researchers.</w:t>
            </w:r>
          </w:p>
        </w:tc>
        <w:tc>
          <w:tcPr>
            <w:tcW w:w="5230" w:type="dxa"/>
          </w:tcPr>
          <w:p w14:paraId="1C3A8996" w14:textId="77777777" w:rsidR="00351AAD" w:rsidRPr="004D14A8" w:rsidRDefault="00351AAD" w:rsidP="00351AAD">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lastRenderedPageBreak/>
              <w:t>Develop enhanced online resources for researchers on funding and developing successful grant applications.</w:t>
            </w:r>
          </w:p>
          <w:p w14:paraId="0CBCED94" w14:textId="77777777" w:rsidR="00351AAD" w:rsidRPr="004D14A8" w:rsidRDefault="00351AAD" w:rsidP="00ED1A78">
            <w:pPr>
              <w:spacing w:line="259" w:lineRule="auto"/>
              <w:rPr>
                <w:rFonts w:ascii="Arial" w:hAnsi="Arial" w:cs="Arial"/>
                <w:sz w:val="20"/>
                <w:szCs w:val="20"/>
              </w:rPr>
            </w:pPr>
          </w:p>
          <w:p w14:paraId="46F2EF14" w14:textId="21274233" w:rsidR="00351AAD" w:rsidRPr="004D14A8" w:rsidRDefault="00351AAD" w:rsidP="00ED1A78">
            <w:pPr>
              <w:spacing w:line="259" w:lineRule="auto"/>
              <w:rPr>
                <w:rFonts w:ascii="Arial" w:hAnsi="Arial" w:cs="Arial"/>
                <w:b/>
                <w:sz w:val="20"/>
                <w:szCs w:val="20"/>
              </w:rPr>
            </w:pPr>
            <w:r w:rsidRPr="004D14A8">
              <w:rPr>
                <w:rFonts w:ascii="Arial" w:hAnsi="Arial" w:cs="Arial"/>
                <w:b/>
                <w:sz w:val="20"/>
                <w:szCs w:val="20"/>
              </w:rPr>
              <w:t xml:space="preserve">Target Date: Enhanced online resources completed by September </w:t>
            </w:r>
            <w:r w:rsidR="00715BCA">
              <w:rPr>
                <w:rFonts w:ascii="Arial" w:hAnsi="Arial" w:cs="Arial"/>
                <w:b/>
                <w:sz w:val="20"/>
                <w:szCs w:val="20"/>
              </w:rPr>
              <w:t>2020</w:t>
            </w:r>
          </w:p>
          <w:p w14:paraId="70CAA176" w14:textId="77777777" w:rsidR="00351AAD" w:rsidRPr="004D14A8" w:rsidRDefault="00351AAD" w:rsidP="00ED1A78">
            <w:pPr>
              <w:spacing w:line="259" w:lineRule="auto"/>
              <w:rPr>
                <w:rFonts w:ascii="Arial" w:hAnsi="Arial" w:cs="Arial"/>
                <w:b/>
                <w:sz w:val="20"/>
                <w:szCs w:val="20"/>
              </w:rPr>
            </w:pPr>
            <w:r w:rsidRPr="004D14A8">
              <w:rPr>
                <w:rFonts w:ascii="Arial" w:hAnsi="Arial" w:cs="Arial"/>
                <w:b/>
                <w:sz w:val="20"/>
                <w:szCs w:val="20"/>
              </w:rPr>
              <w:t>Responsibility: RIS Head of Research Development</w:t>
            </w:r>
          </w:p>
          <w:p w14:paraId="28A12BD9" w14:textId="77777777" w:rsidR="00351AAD" w:rsidRPr="004D14A8" w:rsidRDefault="00351AAD" w:rsidP="00ED1A78">
            <w:pPr>
              <w:spacing w:line="259" w:lineRule="auto"/>
              <w:rPr>
                <w:rFonts w:ascii="Arial" w:hAnsi="Arial" w:cs="Arial"/>
                <w:sz w:val="20"/>
                <w:szCs w:val="20"/>
              </w:rPr>
            </w:pPr>
          </w:p>
          <w:p w14:paraId="4A1BE099" w14:textId="77777777" w:rsidR="00351AAD" w:rsidRPr="004D14A8" w:rsidRDefault="00351AAD" w:rsidP="00ED1A78">
            <w:pPr>
              <w:spacing w:line="259" w:lineRule="auto"/>
              <w:rPr>
                <w:rFonts w:ascii="Arial" w:hAnsi="Arial" w:cs="Arial"/>
                <w:b/>
                <w:sz w:val="20"/>
                <w:szCs w:val="20"/>
              </w:rPr>
            </w:pPr>
            <w:r w:rsidRPr="004D14A8">
              <w:rPr>
                <w:rFonts w:ascii="Arial" w:hAnsi="Arial" w:cs="Arial"/>
                <w:b/>
                <w:sz w:val="20"/>
                <w:szCs w:val="20"/>
              </w:rPr>
              <w:t>Target Date: Delivery of annual programme of workshops and briefing sessions. December 2020</w:t>
            </w:r>
          </w:p>
          <w:p w14:paraId="2A843356" w14:textId="77777777" w:rsidR="00351AAD" w:rsidRPr="004D14A8" w:rsidRDefault="00351AAD" w:rsidP="00ED1A78">
            <w:pPr>
              <w:spacing w:line="259" w:lineRule="auto"/>
              <w:rPr>
                <w:rFonts w:ascii="Arial" w:hAnsi="Arial" w:cs="Arial"/>
                <w:b/>
                <w:sz w:val="20"/>
                <w:szCs w:val="20"/>
              </w:rPr>
            </w:pPr>
            <w:r w:rsidRPr="004D14A8">
              <w:rPr>
                <w:rFonts w:ascii="Arial" w:hAnsi="Arial" w:cs="Arial"/>
                <w:b/>
                <w:sz w:val="20"/>
                <w:szCs w:val="20"/>
              </w:rPr>
              <w:t>Responsibility: RIS Head of Research Development</w:t>
            </w:r>
          </w:p>
          <w:p w14:paraId="2CB23758" w14:textId="77777777" w:rsidR="00351AAD" w:rsidRPr="004D14A8" w:rsidRDefault="00351AAD" w:rsidP="00ED1A78">
            <w:pPr>
              <w:spacing w:line="259" w:lineRule="auto"/>
              <w:rPr>
                <w:rFonts w:ascii="Arial" w:hAnsi="Arial" w:cs="Arial"/>
                <w:sz w:val="20"/>
                <w:szCs w:val="20"/>
              </w:rPr>
            </w:pPr>
          </w:p>
        </w:tc>
        <w:tc>
          <w:tcPr>
            <w:tcW w:w="5231" w:type="dxa"/>
          </w:tcPr>
          <w:p w14:paraId="4C020149" w14:textId="77777777" w:rsidR="00351AAD" w:rsidRPr="004D14A8" w:rsidRDefault="00351AAD" w:rsidP="00351AAD">
            <w:pPr>
              <w:pStyle w:val="ListParagraph"/>
              <w:numPr>
                <w:ilvl w:val="0"/>
                <w:numId w:val="13"/>
              </w:numPr>
              <w:spacing w:after="0" w:line="259" w:lineRule="auto"/>
              <w:ind w:right="0"/>
              <w:rPr>
                <w:rFonts w:ascii="Arial" w:hAnsi="Arial" w:cs="Arial"/>
                <w:color w:val="000000" w:themeColor="text1"/>
                <w:sz w:val="20"/>
                <w:szCs w:val="20"/>
              </w:rPr>
            </w:pPr>
            <w:r w:rsidRPr="004D14A8">
              <w:rPr>
                <w:rFonts w:ascii="Arial" w:hAnsi="Arial" w:cs="Arial"/>
                <w:color w:val="000000" w:themeColor="text1"/>
                <w:sz w:val="20"/>
                <w:szCs w:val="20"/>
              </w:rPr>
              <w:lastRenderedPageBreak/>
              <w:t xml:space="preserve">Online resources published on RIS webpages. </w:t>
            </w:r>
          </w:p>
          <w:p w14:paraId="03F830F4" w14:textId="77777777" w:rsidR="00351AAD" w:rsidRPr="004D14A8" w:rsidRDefault="00351AAD" w:rsidP="00351AAD">
            <w:pPr>
              <w:pStyle w:val="ListParagraph"/>
              <w:numPr>
                <w:ilvl w:val="0"/>
                <w:numId w:val="13"/>
              </w:numPr>
              <w:spacing w:after="0" w:line="259" w:lineRule="auto"/>
              <w:ind w:right="0"/>
              <w:rPr>
                <w:rFonts w:ascii="Arial" w:hAnsi="Arial" w:cs="Arial"/>
                <w:color w:val="000000" w:themeColor="text1"/>
                <w:sz w:val="20"/>
                <w:szCs w:val="20"/>
              </w:rPr>
            </w:pPr>
            <w:r w:rsidRPr="004D14A8">
              <w:rPr>
                <w:rFonts w:ascii="Arial" w:hAnsi="Arial" w:cs="Arial"/>
                <w:color w:val="000000" w:themeColor="text1"/>
                <w:sz w:val="20"/>
                <w:szCs w:val="20"/>
              </w:rPr>
              <w:t>Monitor use of resources (target 30 unique hits per month) and feedback.</w:t>
            </w:r>
          </w:p>
          <w:p w14:paraId="637AB58A" w14:textId="77777777" w:rsidR="00351AAD" w:rsidRPr="004D14A8" w:rsidRDefault="00351AAD" w:rsidP="00351AAD">
            <w:pPr>
              <w:pStyle w:val="ListParagraph"/>
              <w:numPr>
                <w:ilvl w:val="0"/>
                <w:numId w:val="13"/>
              </w:numPr>
              <w:spacing w:after="0" w:line="259" w:lineRule="auto"/>
              <w:ind w:right="0"/>
              <w:rPr>
                <w:rFonts w:ascii="Arial" w:hAnsi="Arial" w:cs="Arial"/>
                <w:color w:val="000000" w:themeColor="text1"/>
                <w:sz w:val="20"/>
                <w:szCs w:val="20"/>
              </w:rPr>
            </w:pPr>
            <w:r w:rsidRPr="004D14A8">
              <w:rPr>
                <w:rFonts w:ascii="Arial" w:hAnsi="Arial" w:cs="Arial"/>
                <w:sz w:val="20"/>
                <w:szCs w:val="20"/>
              </w:rPr>
              <w:t xml:space="preserve">We will run ten additional workshops or briefing events each year (approx. 20 briefing events in 2019-20 reaching 300 academic staff). </w:t>
            </w:r>
            <w:r w:rsidRPr="004D14A8">
              <w:rPr>
                <w:rFonts w:ascii="Arial" w:hAnsi="Arial" w:cs="Arial"/>
                <w:color w:val="000000" w:themeColor="text1"/>
                <w:sz w:val="20"/>
                <w:szCs w:val="20"/>
              </w:rPr>
              <w:t xml:space="preserve"> </w:t>
            </w:r>
          </w:p>
          <w:p w14:paraId="7593521C" w14:textId="77777777" w:rsidR="00351AAD" w:rsidRPr="004D14A8" w:rsidRDefault="00351AAD" w:rsidP="00ED1A78">
            <w:pPr>
              <w:spacing w:line="259" w:lineRule="auto"/>
              <w:rPr>
                <w:rFonts w:ascii="Arial" w:hAnsi="Arial" w:cs="Arial"/>
                <w:color w:val="000000" w:themeColor="text1"/>
                <w:sz w:val="20"/>
                <w:szCs w:val="20"/>
              </w:rPr>
            </w:pPr>
          </w:p>
          <w:p w14:paraId="2FC1FA5A" w14:textId="77777777" w:rsidR="00351AAD" w:rsidRPr="004D14A8" w:rsidRDefault="00351AAD" w:rsidP="00ED1A78">
            <w:pPr>
              <w:spacing w:line="259" w:lineRule="auto"/>
              <w:rPr>
                <w:rFonts w:ascii="Arial" w:hAnsi="Arial" w:cs="Arial"/>
                <w:color w:val="000000" w:themeColor="text1"/>
                <w:sz w:val="20"/>
                <w:szCs w:val="20"/>
              </w:rPr>
            </w:pPr>
          </w:p>
          <w:p w14:paraId="3FAE240A" w14:textId="77777777" w:rsidR="00351AAD" w:rsidRPr="004D14A8" w:rsidRDefault="00351AAD" w:rsidP="00ED1A78">
            <w:pPr>
              <w:spacing w:line="259" w:lineRule="auto"/>
              <w:rPr>
                <w:rFonts w:ascii="Arial" w:hAnsi="Arial" w:cs="Arial"/>
                <w:color w:val="000000" w:themeColor="text1"/>
                <w:sz w:val="20"/>
                <w:szCs w:val="20"/>
              </w:rPr>
            </w:pPr>
          </w:p>
        </w:tc>
      </w:tr>
    </w:tbl>
    <w:p w14:paraId="51106140" w14:textId="6C5EC5B2" w:rsidR="00C521B1" w:rsidRPr="004D14A8" w:rsidRDefault="00C521B1">
      <w:pPr>
        <w:rPr>
          <w:rFonts w:ascii="Arial" w:hAnsi="Arial" w:cs="Arial"/>
        </w:rPr>
      </w:pPr>
    </w:p>
    <w:p w14:paraId="0AD33986" w14:textId="645286E5" w:rsidR="00351AAD" w:rsidRPr="004D14A8" w:rsidRDefault="00351AAD">
      <w:pPr>
        <w:rPr>
          <w:rFonts w:ascii="Arial" w:hAnsi="Arial" w:cs="Arial"/>
        </w:rPr>
      </w:pPr>
    </w:p>
    <w:p w14:paraId="4D0DE864" w14:textId="29991F11" w:rsidR="00351AAD" w:rsidRPr="004D14A8" w:rsidRDefault="00351AAD">
      <w:pPr>
        <w:rPr>
          <w:rFonts w:ascii="Arial" w:hAnsi="Arial" w:cs="Arial"/>
        </w:rPr>
      </w:pPr>
    </w:p>
    <w:tbl>
      <w:tblPr>
        <w:tblStyle w:val="TableGrid"/>
        <w:tblW w:w="20925" w:type="dxa"/>
        <w:tblLook w:val="04A0" w:firstRow="1" w:lastRow="0" w:firstColumn="1" w:lastColumn="0" w:noHBand="0" w:noVBand="1"/>
      </w:tblPr>
      <w:tblGrid>
        <w:gridCol w:w="5525"/>
        <w:gridCol w:w="5030"/>
        <w:gridCol w:w="5138"/>
        <w:gridCol w:w="5232"/>
      </w:tblGrid>
      <w:tr w:rsidR="00351AAD" w:rsidRPr="004D14A8" w14:paraId="77087302" w14:textId="77777777" w:rsidTr="00F4707E">
        <w:tc>
          <w:tcPr>
            <w:tcW w:w="20925" w:type="dxa"/>
            <w:gridSpan w:val="4"/>
            <w:shd w:val="clear" w:color="auto" w:fill="B4C6E7" w:themeFill="accent1" w:themeFillTint="66"/>
            <w:vAlign w:val="center"/>
          </w:tcPr>
          <w:p w14:paraId="66691CC0" w14:textId="77777777" w:rsidR="00351AAD" w:rsidRPr="004D14A8" w:rsidRDefault="00351AAD" w:rsidP="00351AAD">
            <w:pPr>
              <w:jc w:val="center"/>
              <w:rPr>
                <w:rFonts w:ascii="Arial" w:hAnsi="Arial" w:cs="Arial"/>
              </w:rPr>
            </w:pPr>
          </w:p>
          <w:p w14:paraId="28A5F3DA" w14:textId="099C8478" w:rsidR="00351AAD" w:rsidRPr="004D14A8" w:rsidRDefault="00351AAD" w:rsidP="00351AAD">
            <w:pPr>
              <w:jc w:val="center"/>
              <w:rPr>
                <w:rFonts w:ascii="Arial" w:hAnsi="Arial" w:cs="Arial"/>
                <w:b/>
                <w:bCs/>
                <w:sz w:val="28"/>
                <w:szCs w:val="28"/>
              </w:rPr>
            </w:pPr>
            <w:r w:rsidRPr="004D14A8">
              <w:rPr>
                <w:rFonts w:ascii="Arial" w:hAnsi="Arial" w:cs="Arial"/>
                <w:b/>
                <w:bCs/>
                <w:sz w:val="28"/>
                <w:szCs w:val="28"/>
              </w:rPr>
              <w:t>Principle 6</w:t>
            </w:r>
          </w:p>
          <w:p w14:paraId="5492A491" w14:textId="77777777" w:rsidR="00351AAD" w:rsidRPr="004D14A8" w:rsidRDefault="00351AAD" w:rsidP="00351AAD">
            <w:pPr>
              <w:jc w:val="center"/>
              <w:rPr>
                <w:rFonts w:ascii="Arial" w:hAnsi="Arial" w:cs="Arial"/>
                <w:b/>
                <w:bCs/>
                <w:sz w:val="28"/>
                <w:szCs w:val="28"/>
              </w:rPr>
            </w:pPr>
          </w:p>
          <w:p w14:paraId="74D50BCC" w14:textId="18C038A1" w:rsidR="00351AAD" w:rsidRPr="004D14A8" w:rsidRDefault="00351AAD" w:rsidP="00351AAD">
            <w:pPr>
              <w:jc w:val="center"/>
              <w:rPr>
                <w:rFonts w:ascii="Arial" w:hAnsi="Arial" w:cs="Arial"/>
                <w:b/>
                <w:bCs/>
                <w:sz w:val="28"/>
                <w:szCs w:val="28"/>
              </w:rPr>
            </w:pPr>
            <w:r w:rsidRPr="004D14A8">
              <w:rPr>
                <w:rFonts w:ascii="Arial" w:hAnsi="Arial" w:cs="Arial"/>
                <w:b/>
                <w:bCs/>
                <w:sz w:val="28"/>
                <w:szCs w:val="28"/>
              </w:rPr>
              <w:t>Diversity and Equality</w:t>
            </w:r>
          </w:p>
          <w:p w14:paraId="214925D2" w14:textId="77777777" w:rsidR="00351AAD" w:rsidRPr="004D14A8" w:rsidRDefault="00351AAD" w:rsidP="00351AAD">
            <w:pPr>
              <w:jc w:val="center"/>
              <w:rPr>
                <w:rFonts w:ascii="Arial" w:hAnsi="Arial" w:cs="Arial"/>
                <w:b/>
                <w:bCs/>
                <w:i/>
                <w:iCs/>
                <w:sz w:val="28"/>
                <w:szCs w:val="28"/>
              </w:rPr>
            </w:pPr>
          </w:p>
          <w:p w14:paraId="79CB6C5F" w14:textId="0426EE33" w:rsidR="00351AAD" w:rsidRPr="004D14A8" w:rsidRDefault="00351AAD" w:rsidP="00351AAD">
            <w:pPr>
              <w:jc w:val="center"/>
              <w:rPr>
                <w:rFonts w:ascii="Arial" w:hAnsi="Arial" w:cs="Arial"/>
                <w:b/>
                <w:bCs/>
                <w:i/>
                <w:iCs/>
                <w:sz w:val="28"/>
                <w:szCs w:val="28"/>
              </w:rPr>
            </w:pPr>
            <w:r w:rsidRPr="004D14A8">
              <w:rPr>
                <w:rFonts w:ascii="Arial" w:hAnsi="Arial" w:cs="Arial"/>
                <w:b/>
                <w:bCs/>
                <w:i/>
                <w:iCs/>
                <w:sz w:val="28"/>
                <w:szCs w:val="28"/>
              </w:rPr>
              <w:t>Diversity and equality must be promoted in all aspects of the recruitment and career management of researchers.</w:t>
            </w:r>
          </w:p>
          <w:p w14:paraId="0FE670D0" w14:textId="648CD38C" w:rsidR="00351AAD" w:rsidRPr="004D14A8" w:rsidRDefault="00351AAD" w:rsidP="00351AAD">
            <w:pPr>
              <w:jc w:val="center"/>
              <w:rPr>
                <w:rFonts w:ascii="Arial" w:hAnsi="Arial" w:cs="Arial"/>
                <w:i/>
                <w:iCs/>
              </w:rPr>
            </w:pPr>
          </w:p>
          <w:p w14:paraId="5C9C662B" w14:textId="6980DE8B" w:rsidR="00351AAD" w:rsidRPr="004D14A8" w:rsidRDefault="00351AAD" w:rsidP="00351AAD">
            <w:pPr>
              <w:jc w:val="center"/>
              <w:rPr>
                <w:rFonts w:ascii="Arial" w:hAnsi="Arial" w:cs="Arial"/>
              </w:rPr>
            </w:pPr>
          </w:p>
        </w:tc>
      </w:tr>
      <w:tr w:rsidR="00351AAD" w:rsidRPr="004D14A8" w14:paraId="36D197E5" w14:textId="77777777" w:rsidTr="00F4707E">
        <w:trPr>
          <w:trHeight w:val="307"/>
        </w:trPr>
        <w:tc>
          <w:tcPr>
            <w:tcW w:w="5525" w:type="dxa"/>
            <w:shd w:val="clear" w:color="auto" w:fill="D9E2F3" w:themeFill="accent1" w:themeFillTint="33"/>
            <w:vAlign w:val="center"/>
          </w:tcPr>
          <w:p w14:paraId="3F11F52A" w14:textId="0D212088" w:rsidR="00351AAD" w:rsidRPr="00F4707E" w:rsidRDefault="00351AAD" w:rsidP="00F4707E">
            <w:pPr>
              <w:spacing w:line="259" w:lineRule="auto"/>
              <w:ind w:left="2"/>
              <w:jc w:val="center"/>
              <w:rPr>
                <w:rFonts w:ascii="Arial" w:hAnsi="Arial" w:cs="Arial"/>
                <w:sz w:val="24"/>
                <w:szCs w:val="24"/>
              </w:rPr>
            </w:pPr>
            <w:r w:rsidRPr="00F4707E">
              <w:rPr>
                <w:rFonts w:ascii="Arial" w:hAnsi="Arial" w:cs="Arial"/>
                <w:b/>
                <w:sz w:val="24"/>
                <w:szCs w:val="24"/>
              </w:rPr>
              <w:t>Proposal</w:t>
            </w:r>
          </w:p>
        </w:tc>
        <w:tc>
          <w:tcPr>
            <w:tcW w:w="5030" w:type="dxa"/>
            <w:shd w:val="clear" w:color="auto" w:fill="D9E2F3" w:themeFill="accent1" w:themeFillTint="33"/>
            <w:vAlign w:val="center"/>
          </w:tcPr>
          <w:p w14:paraId="524A9812" w14:textId="77777777" w:rsidR="00F4707E" w:rsidRDefault="00F4707E" w:rsidP="00F4707E">
            <w:pPr>
              <w:spacing w:line="259" w:lineRule="auto"/>
              <w:ind w:left="2"/>
              <w:jc w:val="center"/>
              <w:rPr>
                <w:rFonts w:ascii="Arial" w:hAnsi="Arial" w:cs="Arial"/>
                <w:b/>
                <w:sz w:val="24"/>
                <w:szCs w:val="24"/>
              </w:rPr>
            </w:pPr>
          </w:p>
          <w:p w14:paraId="579A14A8" w14:textId="77777777" w:rsidR="00351AAD" w:rsidRDefault="00351AAD" w:rsidP="00F4707E">
            <w:pPr>
              <w:spacing w:line="259" w:lineRule="auto"/>
              <w:ind w:left="2"/>
              <w:jc w:val="center"/>
              <w:rPr>
                <w:rFonts w:ascii="Arial" w:hAnsi="Arial" w:cs="Arial"/>
                <w:b/>
                <w:sz w:val="24"/>
                <w:szCs w:val="24"/>
              </w:rPr>
            </w:pPr>
            <w:r w:rsidRPr="00F4707E">
              <w:rPr>
                <w:rFonts w:ascii="Arial" w:hAnsi="Arial" w:cs="Arial"/>
                <w:b/>
                <w:sz w:val="24"/>
                <w:szCs w:val="24"/>
              </w:rPr>
              <w:t>Benefit</w:t>
            </w:r>
          </w:p>
          <w:p w14:paraId="2EF71098" w14:textId="12B8D397" w:rsidR="00F4707E" w:rsidRPr="00F4707E" w:rsidRDefault="00F4707E" w:rsidP="00F4707E">
            <w:pPr>
              <w:spacing w:line="259" w:lineRule="auto"/>
              <w:ind w:left="2"/>
              <w:jc w:val="center"/>
              <w:rPr>
                <w:rFonts w:ascii="Arial" w:hAnsi="Arial" w:cs="Arial"/>
                <w:sz w:val="24"/>
                <w:szCs w:val="24"/>
              </w:rPr>
            </w:pPr>
          </w:p>
        </w:tc>
        <w:tc>
          <w:tcPr>
            <w:tcW w:w="5138" w:type="dxa"/>
            <w:shd w:val="clear" w:color="auto" w:fill="D9E2F3" w:themeFill="accent1" w:themeFillTint="33"/>
            <w:vAlign w:val="center"/>
          </w:tcPr>
          <w:p w14:paraId="574463DF" w14:textId="03069131" w:rsidR="00351AAD" w:rsidRPr="00F4707E" w:rsidRDefault="00351AAD" w:rsidP="00F4707E">
            <w:pPr>
              <w:spacing w:line="259" w:lineRule="auto"/>
              <w:ind w:left="2"/>
              <w:jc w:val="center"/>
              <w:rPr>
                <w:rFonts w:ascii="Arial" w:hAnsi="Arial" w:cs="Arial"/>
                <w:sz w:val="24"/>
                <w:szCs w:val="24"/>
              </w:rPr>
            </w:pPr>
            <w:r w:rsidRPr="00F4707E">
              <w:rPr>
                <w:rFonts w:ascii="Arial" w:hAnsi="Arial" w:cs="Arial"/>
                <w:b/>
                <w:sz w:val="24"/>
                <w:szCs w:val="24"/>
              </w:rPr>
              <w:t>Action</w:t>
            </w:r>
          </w:p>
        </w:tc>
        <w:tc>
          <w:tcPr>
            <w:tcW w:w="5232" w:type="dxa"/>
            <w:shd w:val="clear" w:color="auto" w:fill="D9E2F3" w:themeFill="accent1" w:themeFillTint="33"/>
            <w:vAlign w:val="center"/>
          </w:tcPr>
          <w:p w14:paraId="75B834E1" w14:textId="77777777" w:rsidR="00351AAD" w:rsidRPr="00F4707E" w:rsidRDefault="00351AAD" w:rsidP="00F4707E">
            <w:pPr>
              <w:spacing w:line="259" w:lineRule="auto"/>
              <w:ind w:left="3"/>
              <w:jc w:val="center"/>
              <w:rPr>
                <w:rFonts w:ascii="Arial" w:hAnsi="Arial" w:cs="Arial"/>
                <w:sz w:val="24"/>
                <w:szCs w:val="24"/>
              </w:rPr>
            </w:pPr>
            <w:r w:rsidRPr="00F4707E">
              <w:rPr>
                <w:rFonts w:ascii="Arial" w:hAnsi="Arial" w:cs="Arial"/>
                <w:b/>
                <w:sz w:val="24"/>
                <w:szCs w:val="24"/>
              </w:rPr>
              <w:t>Measure</w:t>
            </w:r>
          </w:p>
        </w:tc>
      </w:tr>
      <w:tr w:rsidR="00351AAD" w:rsidRPr="004D14A8" w14:paraId="389005C8" w14:textId="77777777" w:rsidTr="00351AAD">
        <w:trPr>
          <w:trHeight w:val="2918"/>
        </w:trPr>
        <w:tc>
          <w:tcPr>
            <w:tcW w:w="5525" w:type="dxa"/>
          </w:tcPr>
          <w:p w14:paraId="21BD0549"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 xml:space="preserve">6.1 Develop a comprehensive action plan to address Gender Inequality across the university. </w:t>
            </w:r>
          </w:p>
          <w:p w14:paraId="6B8073DE"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(Retain Athena SWAN Bronze Award)</w:t>
            </w:r>
          </w:p>
          <w:p w14:paraId="39EA0E40" w14:textId="77777777" w:rsidR="00351AAD" w:rsidRPr="004D14A8" w:rsidRDefault="00351AAD" w:rsidP="00ED1A78">
            <w:pPr>
              <w:spacing w:line="259" w:lineRule="auto"/>
              <w:rPr>
                <w:rFonts w:ascii="Arial" w:hAnsi="Arial" w:cs="Arial"/>
                <w:color w:val="FF0000"/>
                <w:sz w:val="20"/>
                <w:szCs w:val="20"/>
              </w:rPr>
            </w:pPr>
          </w:p>
        </w:tc>
        <w:tc>
          <w:tcPr>
            <w:tcW w:w="5030" w:type="dxa"/>
          </w:tcPr>
          <w:p w14:paraId="633177CD" w14:textId="77777777" w:rsidR="00351AAD" w:rsidRPr="004D14A8" w:rsidRDefault="00351AAD" w:rsidP="00ED1A78">
            <w:pPr>
              <w:tabs>
                <w:tab w:val="left" w:pos="1335"/>
              </w:tabs>
              <w:rPr>
                <w:rFonts w:ascii="Arial" w:hAnsi="Arial" w:cs="Arial"/>
                <w:sz w:val="20"/>
                <w:szCs w:val="20"/>
              </w:rPr>
            </w:pPr>
            <w:r w:rsidRPr="004D14A8">
              <w:rPr>
                <w:rFonts w:ascii="Arial" w:hAnsi="Arial" w:cs="Arial"/>
                <w:sz w:val="20"/>
                <w:szCs w:val="20"/>
              </w:rPr>
              <w:t>Develop University’s structures and processes to support Equality, Diversity and Inclusion.</w:t>
            </w:r>
          </w:p>
        </w:tc>
        <w:tc>
          <w:tcPr>
            <w:tcW w:w="5138" w:type="dxa"/>
          </w:tcPr>
          <w:p w14:paraId="7BCDE968" w14:textId="77777777" w:rsidR="00351AAD" w:rsidRPr="004D14A8" w:rsidRDefault="00351AAD" w:rsidP="00ED1A78">
            <w:pPr>
              <w:tabs>
                <w:tab w:val="left" w:pos="1335"/>
              </w:tabs>
              <w:rPr>
                <w:rFonts w:ascii="Arial" w:hAnsi="Arial" w:cs="Arial"/>
                <w:sz w:val="20"/>
                <w:szCs w:val="20"/>
              </w:rPr>
            </w:pPr>
            <w:r w:rsidRPr="004D14A8">
              <w:rPr>
                <w:rFonts w:ascii="Arial" w:hAnsi="Arial" w:cs="Arial"/>
                <w:sz w:val="20"/>
                <w:szCs w:val="20"/>
              </w:rPr>
              <w:t>Athena SWAN Bronze accreditation was achieved in October 2015 and we are in the process of resubmitting for accreditation at Institutional Bronze Level. Departments are currently preparing to apply separately for Athena SWAN departmental awards.</w:t>
            </w:r>
          </w:p>
          <w:p w14:paraId="2580373D" w14:textId="77777777" w:rsidR="00351AAD" w:rsidRPr="004D14A8" w:rsidRDefault="00351AAD" w:rsidP="00ED1A78">
            <w:pPr>
              <w:spacing w:line="259" w:lineRule="auto"/>
              <w:ind w:left="2"/>
              <w:rPr>
                <w:rFonts w:ascii="Arial" w:hAnsi="Arial" w:cs="Arial"/>
                <w:sz w:val="20"/>
                <w:szCs w:val="20"/>
              </w:rPr>
            </w:pPr>
          </w:p>
          <w:p w14:paraId="42D3EDC3" w14:textId="77777777" w:rsidR="00351AAD" w:rsidRPr="004D14A8" w:rsidRDefault="00351AAD" w:rsidP="00ED1A78">
            <w:pPr>
              <w:spacing w:line="259" w:lineRule="auto"/>
              <w:rPr>
                <w:rFonts w:ascii="Arial" w:hAnsi="Arial" w:cs="Arial"/>
                <w:color w:val="FF0000"/>
                <w:sz w:val="20"/>
                <w:szCs w:val="20"/>
              </w:rPr>
            </w:pPr>
          </w:p>
          <w:p w14:paraId="57551A12" w14:textId="77777777" w:rsidR="00351AAD" w:rsidRPr="004D14A8" w:rsidRDefault="00351AAD" w:rsidP="00ED1A78">
            <w:pPr>
              <w:spacing w:line="259" w:lineRule="auto"/>
              <w:ind w:left="2"/>
              <w:rPr>
                <w:rFonts w:ascii="Arial" w:hAnsi="Arial" w:cs="Arial"/>
                <w:b/>
                <w:sz w:val="20"/>
                <w:szCs w:val="20"/>
              </w:rPr>
            </w:pPr>
            <w:r w:rsidRPr="004D14A8">
              <w:rPr>
                <w:rFonts w:ascii="Arial" w:hAnsi="Arial" w:cs="Arial"/>
                <w:b/>
                <w:sz w:val="20"/>
                <w:szCs w:val="20"/>
              </w:rPr>
              <w:t>Target Date: April 2020 for resubmission of Institutional application.</w:t>
            </w:r>
          </w:p>
          <w:p w14:paraId="76D60245" w14:textId="77777777" w:rsidR="00351AAD" w:rsidRPr="004D14A8" w:rsidRDefault="00351AAD" w:rsidP="00ED1A78">
            <w:pPr>
              <w:spacing w:line="259" w:lineRule="auto"/>
              <w:ind w:left="2"/>
              <w:rPr>
                <w:rFonts w:ascii="Arial" w:hAnsi="Arial" w:cs="Arial"/>
                <w:b/>
                <w:sz w:val="20"/>
                <w:szCs w:val="20"/>
              </w:rPr>
            </w:pPr>
            <w:r w:rsidRPr="004D14A8">
              <w:rPr>
                <w:rFonts w:ascii="Arial" w:hAnsi="Arial" w:cs="Arial"/>
                <w:b/>
                <w:sz w:val="20"/>
                <w:szCs w:val="20"/>
              </w:rPr>
              <w:t xml:space="preserve">Responsibility: Athena SWAN University Self-Assessment Team </w:t>
            </w:r>
          </w:p>
        </w:tc>
        <w:tc>
          <w:tcPr>
            <w:tcW w:w="5232" w:type="dxa"/>
          </w:tcPr>
          <w:p w14:paraId="0B221A30" w14:textId="77777777" w:rsidR="00351AAD" w:rsidRPr="004D14A8" w:rsidRDefault="00351AAD" w:rsidP="00351AAD">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Successful re-submission for Athena SWAN institutional award in April 2020.</w:t>
            </w:r>
          </w:p>
          <w:p w14:paraId="36536680" w14:textId="77777777" w:rsidR="00351AAD" w:rsidRPr="004D14A8" w:rsidRDefault="00351AAD" w:rsidP="00351AAD">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Ensure adequate representation of researcher and EDI issues on Concordat Working Group and Athena SWAN University Self-Assessment Team.</w:t>
            </w:r>
          </w:p>
        </w:tc>
      </w:tr>
      <w:tr w:rsidR="00351AAD" w:rsidRPr="004D14A8" w14:paraId="294B5934" w14:textId="77777777" w:rsidTr="00351AAD">
        <w:trPr>
          <w:trHeight w:val="3240"/>
        </w:trPr>
        <w:tc>
          <w:tcPr>
            <w:tcW w:w="5525" w:type="dxa"/>
          </w:tcPr>
          <w:p w14:paraId="083A95DD"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6.2 Establish VC Diversity and Inclusion Fund to encourage and support ideas for equality, diversity and inclusion initiatives from staff</w:t>
            </w:r>
          </w:p>
          <w:p w14:paraId="4A93E858" w14:textId="77777777" w:rsidR="00351AAD" w:rsidRPr="004D14A8" w:rsidRDefault="00351AAD" w:rsidP="00ED1A78">
            <w:pPr>
              <w:spacing w:line="259" w:lineRule="auto"/>
              <w:ind w:left="2"/>
              <w:rPr>
                <w:rFonts w:ascii="Arial" w:hAnsi="Arial" w:cs="Arial"/>
                <w:color w:val="FF0000"/>
                <w:sz w:val="20"/>
                <w:szCs w:val="20"/>
              </w:rPr>
            </w:pPr>
          </w:p>
        </w:tc>
        <w:tc>
          <w:tcPr>
            <w:tcW w:w="5030" w:type="dxa"/>
          </w:tcPr>
          <w:p w14:paraId="2745667D"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New opportunities are created to encourage staff and support staff to develop ideas.</w:t>
            </w:r>
          </w:p>
        </w:tc>
        <w:tc>
          <w:tcPr>
            <w:tcW w:w="5138" w:type="dxa"/>
          </w:tcPr>
          <w:p w14:paraId="2C79A02E" w14:textId="77777777" w:rsidR="00351AAD" w:rsidRPr="004D14A8" w:rsidRDefault="00351AAD" w:rsidP="00351AAD">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Establish VC Diversity and Inclusion fund.</w:t>
            </w:r>
          </w:p>
          <w:p w14:paraId="5102C539" w14:textId="77777777" w:rsidR="00351AAD" w:rsidRPr="004D14A8" w:rsidRDefault="00351AAD" w:rsidP="00351AAD">
            <w:pPr>
              <w:pStyle w:val="ListParagraph"/>
              <w:numPr>
                <w:ilvl w:val="0"/>
                <w:numId w:val="13"/>
              </w:numPr>
              <w:spacing w:after="0" w:line="259" w:lineRule="auto"/>
              <w:ind w:right="0"/>
              <w:rPr>
                <w:rFonts w:ascii="Arial" w:hAnsi="Arial" w:cs="Arial"/>
                <w:sz w:val="20"/>
                <w:szCs w:val="20"/>
              </w:rPr>
            </w:pPr>
            <w:r w:rsidRPr="004D14A8">
              <w:rPr>
                <w:rFonts w:ascii="Arial" w:hAnsi="Arial" w:cs="Arial"/>
                <w:sz w:val="20"/>
                <w:szCs w:val="20"/>
              </w:rPr>
              <w:t>Use opportunities to promote the fund.</w:t>
            </w:r>
          </w:p>
          <w:p w14:paraId="7255049B" w14:textId="77777777" w:rsidR="00351AAD" w:rsidRPr="004D14A8" w:rsidRDefault="00351AAD" w:rsidP="00351AAD">
            <w:pPr>
              <w:pStyle w:val="ListParagraph"/>
              <w:numPr>
                <w:ilvl w:val="0"/>
                <w:numId w:val="13"/>
              </w:numPr>
              <w:spacing w:after="0" w:line="259" w:lineRule="auto"/>
              <w:ind w:right="0"/>
              <w:rPr>
                <w:rFonts w:ascii="Arial" w:hAnsi="Arial" w:cs="Arial"/>
                <w:sz w:val="20"/>
                <w:szCs w:val="20"/>
              </w:rPr>
            </w:pPr>
            <w:r w:rsidRPr="004D14A8">
              <w:rPr>
                <w:rFonts w:ascii="Arial" w:hAnsi="Arial" w:cs="Arial"/>
                <w:color w:val="auto"/>
                <w:sz w:val="20"/>
                <w:szCs w:val="20"/>
              </w:rPr>
              <w:t>Monitor and encourage applications to the fund from academic staff.</w:t>
            </w:r>
          </w:p>
          <w:p w14:paraId="429E9389" w14:textId="77777777" w:rsidR="00351AAD" w:rsidRPr="004D14A8" w:rsidRDefault="00351AAD" w:rsidP="00ED1A78">
            <w:pPr>
              <w:pStyle w:val="ListParagraph"/>
              <w:spacing w:after="0" w:line="259" w:lineRule="auto"/>
              <w:ind w:left="364" w:right="0" w:firstLine="0"/>
              <w:rPr>
                <w:rFonts w:ascii="Arial" w:hAnsi="Arial" w:cs="Arial"/>
                <w:sz w:val="20"/>
                <w:szCs w:val="20"/>
              </w:rPr>
            </w:pPr>
          </w:p>
          <w:p w14:paraId="588ED7E5" w14:textId="11D28ADA" w:rsidR="00351AAD" w:rsidRPr="004D14A8" w:rsidRDefault="00351AAD" w:rsidP="00ED1A78">
            <w:pPr>
              <w:pStyle w:val="ListParagraph"/>
              <w:spacing w:after="0" w:line="259" w:lineRule="auto"/>
              <w:ind w:left="4" w:right="0" w:firstLine="0"/>
              <w:rPr>
                <w:rFonts w:ascii="Arial" w:hAnsi="Arial" w:cs="Arial"/>
                <w:b/>
                <w:sz w:val="20"/>
                <w:szCs w:val="20"/>
              </w:rPr>
            </w:pPr>
            <w:r w:rsidRPr="004D14A8">
              <w:rPr>
                <w:rFonts w:ascii="Arial" w:hAnsi="Arial" w:cs="Arial"/>
                <w:b/>
                <w:sz w:val="20"/>
                <w:szCs w:val="20"/>
              </w:rPr>
              <w:t xml:space="preserve">Target Date: </w:t>
            </w:r>
            <w:r w:rsidR="00F4707E">
              <w:rPr>
                <w:rFonts w:ascii="Arial" w:hAnsi="Arial" w:cs="Arial"/>
                <w:b/>
                <w:sz w:val="20"/>
                <w:szCs w:val="20"/>
              </w:rPr>
              <w:t>December</w:t>
            </w:r>
            <w:r w:rsidRPr="004D14A8">
              <w:rPr>
                <w:rFonts w:ascii="Arial" w:hAnsi="Arial" w:cs="Arial"/>
                <w:b/>
                <w:sz w:val="20"/>
                <w:szCs w:val="20"/>
              </w:rPr>
              <w:t xml:space="preserve"> 2019</w:t>
            </w:r>
          </w:p>
          <w:p w14:paraId="7AFD3FF5" w14:textId="77777777" w:rsidR="00351AAD" w:rsidRPr="004D14A8" w:rsidRDefault="00351AAD" w:rsidP="00ED1A78">
            <w:pPr>
              <w:pStyle w:val="ListParagraph"/>
              <w:spacing w:after="0" w:line="259" w:lineRule="auto"/>
              <w:ind w:left="4" w:right="0" w:firstLine="0"/>
              <w:rPr>
                <w:rFonts w:ascii="Arial" w:hAnsi="Arial" w:cs="Arial"/>
                <w:sz w:val="20"/>
                <w:szCs w:val="20"/>
              </w:rPr>
            </w:pPr>
            <w:r w:rsidRPr="004D14A8">
              <w:rPr>
                <w:rFonts w:ascii="Arial" w:hAnsi="Arial" w:cs="Arial"/>
                <w:b/>
                <w:sz w:val="20"/>
                <w:szCs w:val="20"/>
              </w:rPr>
              <w:t>Responsibility: Organisational Development Manager (Equality, Diversity and Inclusion)</w:t>
            </w:r>
          </w:p>
          <w:p w14:paraId="608B9D0D" w14:textId="77777777" w:rsidR="00351AAD" w:rsidRPr="004D14A8" w:rsidRDefault="00351AAD" w:rsidP="00ED1A78">
            <w:pPr>
              <w:pStyle w:val="ListParagraph"/>
              <w:spacing w:after="0" w:line="259" w:lineRule="auto"/>
              <w:ind w:left="4" w:right="0" w:firstLine="0"/>
              <w:rPr>
                <w:rFonts w:ascii="Arial" w:hAnsi="Arial" w:cs="Arial"/>
                <w:sz w:val="20"/>
                <w:szCs w:val="20"/>
              </w:rPr>
            </w:pPr>
          </w:p>
        </w:tc>
        <w:tc>
          <w:tcPr>
            <w:tcW w:w="5232" w:type="dxa"/>
          </w:tcPr>
          <w:p w14:paraId="6714F016" w14:textId="77777777" w:rsidR="00351AAD" w:rsidRPr="004D14A8" w:rsidRDefault="00351AAD" w:rsidP="00ED1A78">
            <w:pPr>
              <w:spacing w:line="259" w:lineRule="auto"/>
              <w:rPr>
                <w:rFonts w:ascii="Arial" w:hAnsi="Arial" w:cs="Arial"/>
                <w:color w:val="FF0000"/>
                <w:sz w:val="20"/>
                <w:szCs w:val="20"/>
              </w:rPr>
            </w:pPr>
            <w:r w:rsidRPr="004D14A8">
              <w:rPr>
                <w:rFonts w:ascii="Arial" w:hAnsi="Arial" w:cs="Arial"/>
                <w:sz w:val="20"/>
                <w:szCs w:val="20"/>
              </w:rPr>
              <w:t xml:space="preserve">Specific measures will be developed after analysis of the first round of applications, and actions related to researchers updated on Concordat action plan. </w:t>
            </w:r>
            <w:r w:rsidRPr="004D14A8">
              <w:rPr>
                <w:rFonts w:ascii="Arial" w:hAnsi="Arial" w:cs="Arial"/>
                <w:color w:val="FF0000"/>
                <w:sz w:val="20"/>
                <w:szCs w:val="20"/>
              </w:rPr>
              <w:t xml:space="preserve"> </w:t>
            </w:r>
          </w:p>
        </w:tc>
      </w:tr>
    </w:tbl>
    <w:p w14:paraId="7249A7BD" w14:textId="2F5480C5" w:rsidR="00351AAD" w:rsidRDefault="00351AAD">
      <w:pPr>
        <w:rPr>
          <w:rFonts w:ascii="Arial" w:hAnsi="Arial" w:cs="Arial"/>
        </w:rPr>
      </w:pPr>
    </w:p>
    <w:p w14:paraId="57DCC0FC" w14:textId="4AE45EF6" w:rsidR="000843BF" w:rsidRDefault="000843BF">
      <w:pPr>
        <w:rPr>
          <w:rFonts w:ascii="Arial" w:hAnsi="Arial" w:cs="Arial"/>
        </w:rPr>
      </w:pPr>
    </w:p>
    <w:p w14:paraId="361BCDEC" w14:textId="63B7A64E" w:rsidR="000843BF" w:rsidRDefault="000843BF">
      <w:pPr>
        <w:rPr>
          <w:rFonts w:ascii="Arial" w:hAnsi="Arial" w:cs="Arial"/>
        </w:rPr>
      </w:pPr>
    </w:p>
    <w:p w14:paraId="1773FACB" w14:textId="77777777" w:rsidR="000843BF" w:rsidRPr="004D14A8" w:rsidRDefault="000843BF">
      <w:pPr>
        <w:rPr>
          <w:rFonts w:ascii="Arial" w:hAnsi="Arial" w:cs="Arial"/>
        </w:rPr>
      </w:pPr>
    </w:p>
    <w:p w14:paraId="75A4CF30" w14:textId="4EAD69E2" w:rsidR="00351AAD" w:rsidRPr="004D14A8" w:rsidRDefault="00351AAD">
      <w:pPr>
        <w:rPr>
          <w:rFonts w:ascii="Arial" w:hAnsi="Arial" w:cs="Arial"/>
        </w:rPr>
      </w:pPr>
    </w:p>
    <w:tbl>
      <w:tblPr>
        <w:tblStyle w:val="TableGrid"/>
        <w:tblW w:w="20925" w:type="dxa"/>
        <w:tblLook w:val="04A0" w:firstRow="1" w:lastRow="0" w:firstColumn="1" w:lastColumn="0" w:noHBand="0" w:noVBand="1"/>
      </w:tblPr>
      <w:tblGrid>
        <w:gridCol w:w="5568"/>
        <w:gridCol w:w="5052"/>
        <w:gridCol w:w="5009"/>
        <w:gridCol w:w="5296"/>
      </w:tblGrid>
      <w:tr w:rsidR="00351AAD" w:rsidRPr="004D14A8" w14:paraId="653F0909" w14:textId="77777777" w:rsidTr="00F4707E">
        <w:tc>
          <w:tcPr>
            <w:tcW w:w="20925" w:type="dxa"/>
            <w:gridSpan w:val="4"/>
            <w:shd w:val="clear" w:color="auto" w:fill="B4C6E7" w:themeFill="accent1" w:themeFillTint="66"/>
            <w:vAlign w:val="center"/>
          </w:tcPr>
          <w:p w14:paraId="41A61E5C" w14:textId="77777777" w:rsidR="00351AAD" w:rsidRPr="004D14A8" w:rsidRDefault="00351AAD" w:rsidP="00351AAD">
            <w:pPr>
              <w:jc w:val="center"/>
              <w:rPr>
                <w:rFonts w:ascii="Arial" w:hAnsi="Arial" w:cs="Arial"/>
              </w:rPr>
            </w:pPr>
          </w:p>
          <w:p w14:paraId="3F97D282" w14:textId="3EF407A5" w:rsidR="00351AAD" w:rsidRPr="004D14A8" w:rsidRDefault="00351AAD" w:rsidP="00351AAD">
            <w:pPr>
              <w:jc w:val="center"/>
              <w:rPr>
                <w:rFonts w:ascii="Arial" w:hAnsi="Arial" w:cs="Arial"/>
                <w:b/>
                <w:bCs/>
                <w:sz w:val="28"/>
                <w:szCs w:val="28"/>
              </w:rPr>
            </w:pPr>
            <w:r w:rsidRPr="004D14A8">
              <w:rPr>
                <w:rFonts w:ascii="Arial" w:hAnsi="Arial" w:cs="Arial"/>
                <w:b/>
                <w:bCs/>
                <w:sz w:val="28"/>
                <w:szCs w:val="28"/>
              </w:rPr>
              <w:t>Principle 7</w:t>
            </w:r>
          </w:p>
          <w:p w14:paraId="32D625E7" w14:textId="77777777" w:rsidR="00351AAD" w:rsidRPr="004D14A8" w:rsidRDefault="00351AAD" w:rsidP="00351AAD">
            <w:pPr>
              <w:jc w:val="center"/>
              <w:rPr>
                <w:rFonts w:ascii="Arial" w:hAnsi="Arial" w:cs="Arial"/>
                <w:b/>
                <w:bCs/>
                <w:sz w:val="28"/>
                <w:szCs w:val="28"/>
              </w:rPr>
            </w:pPr>
          </w:p>
          <w:p w14:paraId="71A7C381" w14:textId="5C78D26D" w:rsidR="00351AAD" w:rsidRPr="004D14A8" w:rsidRDefault="00351AAD" w:rsidP="00351AAD">
            <w:pPr>
              <w:jc w:val="center"/>
              <w:rPr>
                <w:rFonts w:ascii="Arial" w:hAnsi="Arial" w:cs="Arial"/>
                <w:b/>
                <w:bCs/>
                <w:sz w:val="28"/>
                <w:szCs w:val="28"/>
              </w:rPr>
            </w:pPr>
            <w:r w:rsidRPr="004D14A8">
              <w:rPr>
                <w:rFonts w:ascii="Arial" w:hAnsi="Arial" w:cs="Arial"/>
                <w:b/>
                <w:bCs/>
                <w:sz w:val="28"/>
                <w:szCs w:val="28"/>
              </w:rPr>
              <w:t>Implementation and Review</w:t>
            </w:r>
          </w:p>
          <w:p w14:paraId="222D92B1" w14:textId="77777777" w:rsidR="00351AAD" w:rsidRPr="004D14A8" w:rsidRDefault="00351AAD" w:rsidP="00351AAD">
            <w:pPr>
              <w:jc w:val="center"/>
              <w:rPr>
                <w:rFonts w:ascii="Arial" w:hAnsi="Arial" w:cs="Arial"/>
                <w:b/>
                <w:bCs/>
                <w:sz w:val="28"/>
                <w:szCs w:val="28"/>
              </w:rPr>
            </w:pPr>
          </w:p>
          <w:p w14:paraId="79CE6B4B" w14:textId="3E738AFC" w:rsidR="00351AAD" w:rsidRPr="004D14A8" w:rsidRDefault="00351AAD" w:rsidP="00351AAD">
            <w:pPr>
              <w:jc w:val="center"/>
              <w:rPr>
                <w:rFonts w:ascii="Arial" w:hAnsi="Arial" w:cs="Arial"/>
                <w:b/>
                <w:bCs/>
                <w:i/>
                <w:iCs/>
                <w:sz w:val="28"/>
                <w:szCs w:val="28"/>
              </w:rPr>
            </w:pPr>
            <w:r w:rsidRPr="004D14A8">
              <w:rPr>
                <w:rFonts w:ascii="Arial" w:hAnsi="Arial" w:cs="Arial"/>
                <w:b/>
                <w:bCs/>
                <w:i/>
                <w:iCs/>
                <w:sz w:val="28"/>
                <w:szCs w:val="28"/>
              </w:rPr>
              <w:t>The sector and all stakeholders will undertake regular and collective review of their progress in strengthening the attractiveness and sustainability of research careers in the UK</w:t>
            </w:r>
          </w:p>
          <w:p w14:paraId="79BD5EAE" w14:textId="0043AA97" w:rsidR="00351AAD" w:rsidRPr="004D14A8" w:rsidRDefault="00351AAD" w:rsidP="00351AAD">
            <w:pPr>
              <w:jc w:val="center"/>
              <w:rPr>
                <w:rFonts w:ascii="Arial" w:hAnsi="Arial" w:cs="Arial"/>
                <w:b/>
                <w:bCs/>
                <w:i/>
                <w:iCs/>
                <w:sz w:val="28"/>
                <w:szCs w:val="28"/>
              </w:rPr>
            </w:pPr>
          </w:p>
          <w:p w14:paraId="44896045" w14:textId="1CE78A9D" w:rsidR="00351AAD" w:rsidRPr="004D14A8" w:rsidRDefault="00351AAD" w:rsidP="00351AAD">
            <w:pPr>
              <w:jc w:val="center"/>
              <w:rPr>
                <w:rFonts w:ascii="Arial" w:hAnsi="Arial" w:cs="Arial"/>
              </w:rPr>
            </w:pPr>
          </w:p>
        </w:tc>
      </w:tr>
      <w:tr w:rsidR="00351AAD" w:rsidRPr="004D14A8" w14:paraId="6B709523" w14:textId="77777777" w:rsidTr="00F4707E">
        <w:trPr>
          <w:trHeight w:val="307"/>
        </w:trPr>
        <w:tc>
          <w:tcPr>
            <w:tcW w:w="5568" w:type="dxa"/>
            <w:shd w:val="clear" w:color="auto" w:fill="D9E2F3" w:themeFill="accent1" w:themeFillTint="33"/>
            <w:vAlign w:val="center"/>
          </w:tcPr>
          <w:p w14:paraId="2A041260" w14:textId="31111A6F" w:rsidR="00351AAD" w:rsidRPr="00F4707E" w:rsidRDefault="00351AAD" w:rsidP="00F4707E">
            <w:pPr>
              <w:spacing w:line="259" w:lineRule="auto"/>
              <w:ind w:left="2"/>
              <w:jc w:val="center"/>
              <w:rPr>
                <w:rFonts w:ascii="Arial" w:hAnsi="Arial" w:cs="Arial"/>
                <w:sz w:val="24"/>
                <w:szCs w:val="24"/>
              </w:rPr>
            </w:pPr>
            <w:r w:rsidRPr="00F4707E">
              <w:rPr>
                <w:rFonts w:ascii="Arial" w:hAnsi="Arial" w:cs="Arial"/>
                <w:b/>
                <w:sz w:val="24"/>
                <w:szCs w:val="24"/>
              </w:rPr>
              <w:t>Proposal</w:t>
            </w:r>
          </w:p>
        </w:tc>
        <w:tc>
          <w:tcPr>
            <w:tcW w:w="5052" w:type="dxa"/>
            <w:shd w:val="clear" w:color="auto" w:fill="D9E2F3" w:themeFill="accent1" w:themeFillTint="33"/>
            <w:vAlign w:val="center"/>
          </w:tcPr>
          <w:p w14:paraId="0479D021" w14:textId="77777777" w:rsidR="00F4707E" w:rsidRDefault="00F4707E" w:rsidP="00F4707E">
            <w:pPr>
              <w:spacing w:line="259" w:lineRule="auto"/>
              <w:ind w:left="2"/>
              <w:jc w:val="center"/>
              <w:rPr>
                <w:rFonts w:ascii="Arial" w:hAnsi="Arial" w:cs="Arial"/>
                <w:b/>
                <w:sz w:val="24"/>
                <w:szCs w:val="24"/>
              </w:rPr>
            </w:pPr>
          </w:p>
          <w:p w14:paraId="3392ACE0" w14:textId="77777777" w:rsidR="00351AAD" w:rsidRDefault="00351AAD" w:rsidP="00F4707E">
            <w:pPr>
              <w:spacing w:line="259" w:lineRule="auto"/>
              <w:ind w:left="2"/>
              <w:jc w:val="center"/>
              <w:rPr>
                <w:rFonts w:ascii="Arial" w:hAnsi="Arial" w:cs="Arial"/>
                <w:b/>
                <w:sz w:val="24"/>
                <w:szCs w:val="24"/>
              </w:rPr>
            </w:pPr>
            <w:r w:rsidRPr="00F4707E">
              <w:rPr>
                <w:rFonts w:ascii="Arial" w:hAnsi="Arial" w:cs="Arial"/>
                <w:b/>
                <w:sz w:val="24"/>
                <w:szCs w:val="24"/>
              </w:rPr>
              <w:t>Benefit</w:t>
            </w:r>
          </w:p>
          <w:p w14:paraId="7941BADF" w14:textId="50324520" w:rsidR="00F4707E" w:rsidRPr="00F4707E" w:rsidRDefault="00F4707E" w:rsidP="00F4707E">
            <w:pPr>
              <w:spacing w:line="259" w:lineRule="auto"/>
              <w:ind w:left="2"/>
              <w:jc w:val="center"/>
              <w:rPr>
                <w:rFonts w:ascii="Arial" w:hAnsi="Arial" w:cs="Arial"/>
                <w:sz w:val="24"/>
                <w:szCs w:val="24"/>
              </w:rPr>
            </w:pPr>
          </w:p>
        </w:tc>
        <w:tc>
          <w:tcPr>
            <w:tcW w:w="5009" w:type="dxa"/>
            <w:shd w:val="clear" w:color="auto" w:fill="D9E2F3" w:themeFill="accent1" w:themeFillTint="33"/>
            <w:vAlign w:val="center"/>
          </w:tcPr>
          <w:p w14:paraId="69AB0095" w14:textId="5D588666" w:rsidR="00351AAD" w:rsidRPr="00F4707E" w:rsidRDefault="00351AAD" w:rsidP="00F4707E">
            <w:pPr>
              <w:spacing w:line="259" w:lineRule="auto"/>
              <w:ind w:left="2"/>
              <w:jc w:val="center"/>
              <w:rPr>
                <w:rFonts w:ascii="Arial" w:hAnsi="Arial" w:cs="Arial"/>
                <w:sz w:val="24"/>
                <w:szCs w:val="24"/>
              </w:rPr>
            </w:pPr>
            <w:r w:rsidRPr="00F4707E">
              <w:rPr>
                <w:rFonts w:ascii="Arial" w:hAnsi="Arial" w:cs="Arial"/>
                <w:b/>
                <w:sz w:val="24"/>
                <w:szCs w:val="24"/>
              </w:rPr>
              <w:t>Action</w:t>
            </w:r>
          </w:p>
        </w:tc>
        <w:tc>
          <w:tcPr>
            <w:tcW w:w="5296" w:type="dxa"/>
            <w:shd w:val="clear" w:color="auto" w:fill="D9E2F3" w:themeFill="accent1" w:themeFillTint="33"/>
            <w:vAlign w:val="center"/>
          </w:tcPr>
          <w:p w14:paraId="604252D5" w14:textId="2828ED5E" w:rsidR="00351AAD" w:rsidRPr="00F4707E" w:rsidRDefault="00351AAD" w:rsidP="00F4707E">
            <w:pPr>
              <w:spacing w:line="259" w:lineRule="auto"/>
              <w:ind w:left="3"/>
              <w:jc w:val="center"/>
              <w:rPr>
                <w:rFonts w:ascii="Arial" w:hAnsi="Arial" w:cs="Arial"/>
                <w:sz w:val="24"/>
                <w:szCs w:val="24"/>
              </w:rPr>
            </w:pPr>
            <w:r w:rsidRPr="00F4707E">
              <w:rPr>
                <w:rFonts w:ascii="Arial" w:hAnsi="Arial" w:cs="Arial"/>
                <w:b/>
                <w:sz w:val="24"/>
                <w:szCs w:val="24"/>
              </w:rPr>
              <w:t>Measure</w:t>
            </w:r>
          </w:p>
        </w:tc>
      </w:tr>
      <w:tr w:rsidR="00351AAD" w:rsidRPr="004D14A8" w14:paraId="41F10FC4" w14:textId="77777777" w:rsidTr="00351AAD">
        <w:trPr>
          <w:trHeight w:val="2782"/>
        </w:trPr>
        <w:tc>
          <w:tcPr>
            <w:tcW w:w="5568" w:type="dxa"/>
          </w:tcPr>
          <w:p w14:paraId="59163ECC" w14:textId="46A481CF"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7.1 Monitor the implementation of the Action Plan of 201</w:t>
            </w:r>
            <w:r w:rsidR="00940652">
              <w:rPr>
                <w:rFonts w:ascii="Arial" w:hAnsi="Arial" w:cs="Arial"/>
                <w:sz w:val="20"/>
                <w:szCs w:val="20"/>
              </w:rPr>
              <w:t>9</w:t>
            </w:r>
            <w:r w:rsidRPr="004D14A8">
              <w:rPr>
                <w:rFonts w:ascii="Arial" w:hAnsi="Arial" w:cs="Arial"/>
                <w:sz w:val="20"/>
                <w:szCs w:val="20"/>
              </w:rPr>
              <w:t>-2</w:t>
            </w:r>
            <w:r w:rsidR="00940652">
              <w:rPr>
                <w:rFonts w:ascii="Arial" w:hAnsi="Arial" w:cs="Arial"/>
                <w:sz w:val="20"/>
                <w:szCs w:val="20"/>
              </w:rPr>
              <w:t>1</w:t>
            </w:r>
            <w:r w:rsidRPr="004D14A8">
              <w:rPr>
                <w:rFonts w:ascii="Arial" w:hAnsi="Arial" w:cs="Arial"/>
                <w:sz w:val="20"/>
                <w:szCs w:val="20"/>
              </w:rPr>
              <w:t xml:space="preserve"> by progress on relative committees, forums and working groups</w:t>
            </w:r>
          </w:p>
        </w:tc>
        <w:tc>
          <w:tcPr>
            <w:tcW w:w="5052" w:type="dxa"/>
          </w:tcPr>
          <w:p w14:paraId="45740548"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Improved staff retention</w:t>
            </w:r>
          </w:p>
          <w:p w14:paraId="0EFB6796" w14:textId="77777777" w:rsidR="00351AAD" w:rsidRPr="004D14A8" w:rsidRDefault="00351AAD" w:rsidP="00ED1A78">
            <w:pPr>
              <w:spacing w:line="259" w:lineRule="auto"/>
              <w:ind w:left="2"/>
              <w:rPr>
                <w:rFonts w:ascii="Arial" w:hAnsi="Arial" w:cs="Arial"/>
                <w:sz w:val="20"/>
                <w:szCs w:val="20"/>
              </w:rPr>
            </w:pPr>
          </w:p>
        </w:tc>
        <w:tc>
          <w:tcPr>
            <w:tcW w:w="5009" w:type="dxa"/>
          </w:tcPr>
          <w:p w14:paraId="5DC1A375" w14:textId="77777777" w:rsidR="00351AAD" w:rsidRPr="004D14A8" w:rsidRDefault="00351AAD" w:rsidP="00ED1A78">
            <w:pPr>
              <w:spacing w:line="259" w:lineRule="auto"/>
              <w:rPr>
                <w:rFonts w:ascii="Arial" w:hAnsi="Arial" w:cs="Arial"/>
                <w:sz w:val="20"/>
                <w:szCs w:val="20"/>
              </w:rPr>
            </w:pPr>
            <w:r w:rsidRPr="004D14A8">
              <w:rPr>
                <w:rFonts w:ascii="Arial" w:hAnsi="Arial" w:cs="Arial"/>
                <w:sz w:val="20"/>
                <w:szCs w:val="20"/>
              </w:rPr>
              <w:t>Engage with research staff on our progress:</w:t>
            </w:r>
          </w:p>
          <w:p w14:paraId="68A8A1A8" w14:textId="77777777" w:rsidR="00351AAD" w:rsidRPr="004D14A8" w:rsidRDefault="00351AAD" w:rsidP="00351AAD">
            <w:pPr>
              <w:pStyle w:val="ListParagraph"/>
              <w:numPr>
                <w:ilvl w:val="0"/>
                <w:numId w:val="16"/>
              </w:numPr>
              <w:spacing w:after="0" w:line="259" w:lineRule="auto"/>
              <w:ind w:right="0"/>
              <w:rPr>
                <w:rFonts w:ascii="Arial" w:hAnsi="Arial" w:cs="Arial"/>
                <w:color w:val="auto"/>
                <w:sz w:val="20"/>
                <w:szCs w:val="20"/>
              </w:rPr>
            </w:pPr>
            <w:r w:rsidRPr="004D14A8">
              <w:rPr>
                <w:rFonts w:ascii="Arial" w:hAnsi="Arial" w:cs="Arial"/>
                <w:color w:val="auto"/>
                <w:sz w:val="20"/>
                <w:szCs w:val="20"/>
              </w:rPr>
              <w:t>ECR Forum</w:t>
            </w:r>
          </w:p>
          <w:p w14:paraId="284EA84A" w14:textId="77777777" w:rsidR="00351AAD" w:rsidRPr="004D14A8" w:rsidRDefault="00351AAD" w:rsidP="00351AAD">
            <w:pPr>
              <w:pStyle w:val="ListParagraph"/>
              <w:numPr>
                <w:ilvl w:val="0"/>
                <w:numId w:val="16"/>
              </w:numPr>
              <w:spacing w:after="0" w:line="259" w:lineRule="auto"/>
              <w:ind w:right="0"/>
              <w:rPr>
                <w:rFonts w:ascii="Arial" w:hAnsi="Arial" w:cs="Arial"/>
                <w:color w:val="auto"/>
                <w:sz w:val="20"/>
                <w:szCs w:val="20"/>
              </w:rPr>
            </w:pPr>
            <w:r w:rsidRPr="004D14A8">
              <w:rPr>
                <w:rFonts w:ascii="Arial" w:hAnsi="Arial" w:cs="Arial"/>
                <w:color w:val="auto"/>
                <w:sz w:val="20"/>
                <w:szCs w:val="20"/>
              </w:rPr>
              <w:t>ECR Management Group</w:t>
            </w:r>
          </w:p>
          <w:p w14:paraId="6C9AD4D4" w14:textId="77777777" w:rsidR="00351AAD" w:rsidRPr="004D14A8" w:rsidRDefault="00351AAD" w:rsidP="00351AAD">
            <w:pPr>
              <w:pStyle w:val="ListParagraph"/>
              <w:numPr>
                <w:ilvl w:val="0"/>
                <w:numId w:val="16"/>
              </w:numPr>
              <w:spacing w:after="0" w:line="259" w:lineRule="auto"/>
              <w:ind w:right="0"/>
              <w:rPr>
                <w:rFonts w:ascii="Arial" w:hAnsi="Arial" w:cs="Arial"/>
                <w:color w:val="auto"/>
                <w:sz w:val="20"/>
                <w:szCs w:val="20"/>
              </w:rPr>
            </w:pPr>
            <w:r w:rsidRPr="004D14A8">
              <w:rPr>
                <w:rFonts w:ascii="Arial" w:hAnsi="Arial" w:cs="Arial"/>
                <w:color w:val="auto"/>
                <w:sz w:val="20"/>
                <w:szCs w:val="20"/>
              </w:rPr>
              <w:t>Concordat Working Group</w:t>
            </w:r>
          </w:p>
          <w:p w14:paraId="0AE3C0D4" w14:textId="77777777" w:rsidR="00351AAD" w:rsidRPr="004D14A8" w:rsidRDefault="00351AAD" w:rsidP="00ED1A78">
            <w:pPr>
              <w:spacing w:line="259" w:lineRule="auto"/>
              <w:rPr>
                <w:rFonts w:ascii="Arial" w:hAnsi="Arial" w:cs="Arial"/>
                <w:sz w:val="20"/>
                <w:szCs w:val="20"/>
              </w:rPr>
            </w:pPr>
          </w:p>
          <w:p w14:paraId="5E694993" w14:textId="77777777" w:rsidR="00351AAD" w:rsidRPr="004D14A8" w:rsidRDefault="00351AAD" w:rsidP="00ED1A78">
            <w:pPr>
              <w:spacing w:line="259" w:lineRule="auto"/>
              <w:rPr>
                <w:rFonts w:ascii="Arial" w:hAnsi="Arial" w:cs="Arial"/>
                <w:sz w:val="20"/>
                <w:szCs w:val="20"/>
              </w:rPr>
            </w:pPr>
          </w:p>
          <w:p w14:paraId="08386DF6" w14:textId="77777777" w:rsidR="00351AAD" w:rsidRPr="004D14A8" w:rsidRDefault="00351AAD" w:rsidP="00ED1A78">
            <w:pPr>
              <w:spacing w:line="259" w:lineRule="auto"/>
              <w:rPr>
                <w:rFonts w:ascii="Arial" w:hAnsi="Arial" w:cs="Arial"/>
                <w:sz w:val="20"/>
                <w:szCs w:val="20"/>
              </w:rPr>
            </w:pPr>
          </w:p>
          <w:p w14:paraId="77DF3CDF" w14:textId="4575C8B1" w:rsidR="00351AAD" w:rsidRPr="004D14A8" w:rsidRDefault="00351AAD" w:rsidP="00ED1A78">
            <w:pPr>
              <w:spacing w:line="259" w:lineRule="auto"/>
              <w:rPr>
                <w:rFonts w:ascii="Arial" w:hAnsi="Arial" w:cs="Arial"/>
                <w:b/>
                <w:sz w:val="20"/>
                <w:szCs w:val="20"/>
              </w:rPr>
            </w:pPr>
            <w:r w:rsidRPr="004D14A8">
              <w:rPr>
                <w:rFonts w:ascii="Arial" w:hAnsi="Arial" w:cs="Arial"/>
                <w:b/>
                <w:sz w:val="20"/>
                <w:szCs w:val="20"/>
              </w:rPr>
              <w:t xml:space="preserve">Target Date: </w:t>
            </w:r>
            <w:r w:rsidR="00715BCA">
              <w:rPr>
                <w:rFonts w:ascii="Arial" w:hAnsi="Arial" w:cs="Arial"/>
                <w:b/>
                <w:sz w:val="20"/>
                <w:szCs w:val="20"/>
              </w:rPr>
              <w:t xml:space="preserve">Quarterly meetings in 2019/20 and 2020/21 academic years. </w:t>
            </w:r>
          </w:p>
          <w:p w14:paraId="4A2F344B" w14:textId="77777777" w:rsidR="00351AAD" w:rsidRPr="004D14A8" w:rsidRDefault="00351AAD" w:rsidP="00ED1A78">
            <w:pPr>
              <w:spacing w:line="259" w:lineRule="auto"/>
              <w:rPr>
                <w:rFonts w:ascii="Arial" w:hAnsi="Arial" w:cs="Arial"/>
                <w:sz w:val="20"/>
                <w:szCs w:val="20"/>
              </w:rPr>
            </w:pPr>
            <w:r w:rsidRPr="004D14A8">
              <w:rPr>
                <w:rFonts w:ascii="Arial" w:hAnsi="Arial" w:cs="Arial"/>
                <w:b/>
                <w:sz w:val="20"/>
                <w:szCs w:val="20"/>
              </w:rPr>
              <w:t>Responsibility: Chair of the Concordat Strategy Group.</w:t>
            </w:r>
          </w:p>
        </w:tc>
        <w:tc>
          <w:tcPr>
            <w:tcW w:w="5296" w:type="dxa"/>
          </w:tcPr>
          <w:p w14:paraId="0FF5EFB3" w14:textId="77777777" w:rsidR="00351AAD" w:rsidRPr="004D14A8" w:rsidRDefault="00351AAD" w:rsidP="00351AAD">
            <w:pPr>
              <w:pStyle w:val="ListParagraph"/>
              <w:numPr>
                <w:ilvl w:val="0"/>
                <w:numId w:val="16"/>
              </w:numPr>
              <w:spacing w:after="0" w:line="259" w:lineRule="auto"/>
              <w:ind w:right="0"/>
              <w:rPr>
                <w:rFonts w:ascii="Arial" w:hAnsi="Arial" w:cs="Arial"/>
                <w:color w:val="auto"/>
                <w:sz w:val="20"/>
                <w:szCs w:val="20"/>
              </w:rPr>
            </w:pPr>
            <w:r w:rsidRPr="004D14A8">
              <w:rPr>
                <w:rFonts w:ascii="Arial" w:hAnsi="Arial" w:cs="Arial"/>
                <w:color w:val="auto"/>
                <w:sz w:val="20"/>
                <w:szCs w:val="20"/>
              </w:rPr>
              <w:t>Successful implementation or development of all actions</w:t>
            </w:r>
          </w:p>
          <w:p w14:paraId="68F96052" w14:textId="77777777" w:rsidR="00351AAD" w:rsidRPr="004D14A8" w:rsidRDefault="00351AAD" w:rsidP="00351AAD">
            <w:pPr>
              <w:pStyle w:val="ListParagraph"/>
              <w:numPr>
                <w:ilvl w:val="0"/>
                <w:numId w:val="16"/>
              </w:numPr>
              <w:spacing w:after="0" w:line="259" w:lineRule="auto"/>
              <w:ind w:right="0"/>
              <w:rPr>
                <w:rFonts w:ascii="Arial" w:hAnsi="Arial" w:cs="Arial"/>
                <w:color w:val="auto"/>
                <w:sz w:val="20"/>
                <w:szCs w:val="20"/>
              </w:rPr>
            </w:pPr>
            <w:r w:rsidRPr="004D14A8">
              <w:rPr>
                <w:rFonts w:ascii="Arial" w:hAnsi="Arial" w:cs="Arial"/>
                <w:color w:val="auto"/>
                <w:sz w:val="20"/>
                <w:szCs w:val="20"/>
              </w:rPr>
              <w:t>Meeting dates, agendas and minutes/meeting notes</w:t>
            </w:r>
          </w:p>
        </w:tc>
      </w:tr>
      <w:tr w:rsidR="00351AAD" w:rsidRPr="004D14A8" w14:paraId="0D050A71" w14:textId="77777777" w:rsidTr="00351AAD">
        <w:trPr>
          <w:trHeight w:val="2227"/>
        </w:trPr>
        <w:tc>
          <w:tcPr>
            <w:tcW w:w="5568" w:type="dxa"/>
          </w:tcPr>
          <w:p w14:paraId="57F6B435" w14:textId="3369083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 xml:space="preserve">7.2 Review the action plan </w:t>
            </w:r>
            <w:r w:rsidR="00736955" w:rsidRPr="004D14A8">
              <w:rPr>
                <w:rFonts w:ascii="Arial" w:hAnsi="Arial" w:cs="Arial"/>
                <w:sz w:val="20"/>
                <w:szCs w:val="20"/>
              </w:rPr>
              <w:t>considering</w:t>
            </w:r>
            <w:r w:rsidRPr="004D14A8">
              <w:rPr>
                <w:rFonts w:ascii="Arial" w:hAnsi="Arial" w:cs="Arial"/>
                <w:sz w:val="20"/>
                <w:szCs w:val="20"/>
              </w:rPr>
              <w:t xml:space="preserve"> any changes to the revised Concordat</w:t>
            </w:r>
            <w:r w:rsidR="00F4707E">
              <w:rPr>
                <w:rFonts w:ascii="Arial" w:hAnsi="Arial" w:cs="Arial"/>
                <w:sz w:val="20"/>
                <w:szCs w:val="20"/>
              </w:rPr>
              <w:t xml:space="preserve"> including gap analysis between current and revised Concordat</w:t>
            </w:r>
            <w:r w:rsidRPr="004D14A8">
              <w:rPr>
                <w:rFonts w:ascii="Arial" w:hAnsi="Arial" w:cs="Arial"/>
                <w:sz w:val="20"/>
                <w:szCs w:val="20"/>
              </w:rPr>
              <w:t xml:space="preserve">. </w:t>
            </w:r>
          </w:p>
        </w:tc>
        <w:tc>
          <w:tcPr>
            <w:tcW w:w="5052" w:type="dxa"/>
          </w:tcPr>
          <w:p w14:paraId="2E6C4593" w14:textId="77777777" w:rsidR="00351AAD" w:rsidRPr="004D14A8" w:rsidRDefault="00351AAD" w:rsidP="00ED1A78">
            <w:pPr>
              <w:spacing w:line="259" w:lineRule="auto"/>
              <w:ind w:left="2"/>
              <w:rPr>
                <w:rFonts w:ascii="Arial" w:hAnsi="Arial" w:cs="Arial"/>
                <w:sz w:val="20"/>
                <w:szCs w:val="20"/>
              </w:rPr>
            </w:pPr>
            <w:r w:rsidRPr="004D14A8">
              <w:rPr>
                <w:rFonts w:ascii="Arial" w:hAnsi="Arial" w:cs="Arial"/>
                <w:sz w:val="20"/>
                <w:szCs w:val="20"/>
              </w:rPr>
              <w:t xml:space="preserve">Ensure that the action plan is up to date and reflects the latest principles, and clauses of the Concordat. </w:t>
            </w:r>
          </w:p>
        </w:tc>
        <w:tc>
          <w:tcPr>
            <w:tcW w:w="5009" w:type="dxa"/>
          </w:tcPr>
          <w:p w14:paraId="0AB5D699" w14:textId="77777777" w:rsidR="00351AAD" w:rsidRPr="004D14A8" w:rsidRDefault="00351AAD" w:rsidP="00351AAD">
            <w:pPr>
              <w:pStyle w:val="ListParagraph"/>
              <w:numPr>
                <w:ilvl w:val="0"/>
                <w:numId w:val="16"/>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Review the revised Concordat at the Concordat Strategy Group </w:t>
            </w:r>
          </w:p>
          <w:p w14:paraId="7CF655EA" w14:textId="77777777" w:rsidR="00351AAD" w:rsidRPr="004D14A8" w:rsidRDefault="00351AAD" w:rsidP="00ED1A78">
            <w:pPr>
              <w:spacing w:line="259" w:lineRule="auto"/>
              <w:rPr>
                <w:rFonts w:ascii="Arial" w:hAnsi="Arial" w:cs="Arial"/>
                <w:sz w:val="20"/>
                <w:szCs w:val="20"/>
              </w:rPr>
            </w:pPr>
          </w:p>
          <w:p w14:paraId="114AE3E7" w14:textId="77777777" w:rsidR="00351AAD" w:rsidRPr="004D14A8" w:rsidRDefault="00351AAD" w:rsidP="00ED1A78">
            <w:pPr>
              <w:spacing w:line="259" w:lineRule="auto"/>
              <w:rPr>
                <w:rFonts w:ascii="Arial" w:hAnsi="Arial" w:cs="Arial"/>
                <w:sz w:val="20"/>
                <w:szCs w:val="20"/>
              </w:rPr>
            </w:pPr>
          </w:p>
          <w:p w14:paraId="0115CBFF" w14:textId="77777777" w:rsidR="00351AAD" w:rsidRPr="004D14A8" w:rsidRDefault="00351AAD" w:rsidP="00ED1A78">
            <w:pPr>
              <w:spacing w:line="259" w:lineRule="auto"/>
              <w:rPr>
                <w:rFonts w:ascii="Arial" w:hAnsi="Arial" w:cs="Arial"/>
                <w:sz w:val="20"/>
                <w:szCs w:val="20"/>
              </w:rPr>
            </w:pPr>
          </w:p>
          <w:p w14:paraId="3C3F9628" w14:textId="77777777" w:rsidR="00351AAD" w:rsidRPr="004D14A8" w:rsidRDefault="00351AAD" w:rsidP="00ED1A78">
            <w:pPr>
              <w:spacing w:line="259" w:lineRule="auto"/>
              <w:rPr>
                <w:rFonts w:ascii="Arial" w:hAnsi="Arial" w:cs="Arial"/>
                <w:sz w:val="20"/>
                <w:szCs w:val="20"/>
              </w:rPr>
            </w:pPr>
          </w:p>
          <w:p w14:paraId="6E704FED" w14:textId="52A102AB" w:rsidR="00351AAD" w:rsidRPr="004D14A8" w:rsidRDefault="00351AAD" w:rsidP="00ED1A78">
            <w:pPr>
              <w:spacing w:line="259" w:lineRule="auto"/>
              <w:rPr>
                <w:rFonts w:ascii="Arial" w:hAnsi="Arial" w:cs="Arial"/>
                <w:b/>
                <w:sz w:val="20"/>
                <w:szCs w:val="20"/>
              </w:rPr>
            </w:pPr>
            <w:r w:rsidRPr="004D14A8">
              <w:rPr>
                <w:rFonts w:ascii="Arial" w:hAnsi="Arial" w:cs="Arial"/>
                <w:b/>
                <w:sz w:val="20"/>
                <w:szCs w:val="20"/>
              </w:rPr>
              <w:t xml:space="preserve">Target Date: </w:t>
            </w:r>
            <w:r w:rsidR="00715BCA">
              <w:rPr>
                <w:rFonts w:ascii="Arial" w:hAnsi="Arial" w:cs="Arial"/>
                <w:b/>
                <w:sz w:val="20"/>
                <w:szCs w:val="20"/>
              </w:rPr>
              <w:t xml:space="preserve">September 2020 </w:t>
            </w:r>
          </w:p>
          <w:p w14:paraId="65B722C5" w14:textId="77777777" w:rsidR="00351AAD" w:rsidRPr="004D14A8" w:rsidRDefault="00351AAD" w:rsidP="00ED1A78">
            <w:pPr>
              <w:spacing w:line="259" w:lineRule="auto"/>
              <w:rPr>
                <w:rFonts w:ascii="Arial" w:hAnsi="Arial" w:cs="Arial"/>
                <w:sz w:val="20"/>
                <w:szCs w:val="20"/>
              </w:rPr>
            </w:pPr>
            <w:r w:rsidRPr="004D14A8">
              <w:rPr>
                <w:rFonts w:ascii="Arial" w:hAnsi="Arial" w:cs="Arial"/>
                <w:b/>
                <w:sz w:val="20"/>
                <w:szCs w:val="20"/>
              </w:rPr>
              <w:t>Responsibility: Chair of the Concordat Strategy Group.</w:t>
            </w:r>
          </w:p>
        </w:tc>
        <w:tc>
          <w:tcPr>
            <w:tcW w:w="5296" w:type="dxa"/>
          </w:tcPr>
          <w:p w14:paraId="3DBDBA28" w14:textId="55D76D77" w:rsidR="00351AAD" w:rsidRDefault="00351AAD" w:rsidP="00351AAD">
            <w:pPr>
              <w:pStyle w:val="ListParagraph"/>
              <w:numPr>
                <w:ilvl w:val="0"/>
                <w:numId w:val="16"/>
              </w:numPr>
              <w:spacing w:after="0" w:line="259" w:lineRule="auto"/>
              <w:ind w:right="0"/>
              <w:rPr>
                <w:rFonts w:ascii="Arial" w:hAnsi="Arial" w:cs="Arial"/>
                <w:color w:val="auto"/>
                <w:sz w:val="20"/>
                <w:szCs w:val="20"/>
              </w:rPr>
            </w:pPr>
            <w:r w:rsidRPr="004D14A8">
              <w:rPr>
                <w:rFonts w:ascii="Arial" w:hAnsi="Arial" w:cs="Arial"/>
                <w:color w:val="auto"/>
                <w:sz w:val="20"/>
                <w:szCs w:val="20"/>
              </w:rPr>
              <w:t xml:space="preserve">Meeting to review revised Concordat and to update the action plan accordingly. </w:t>
            </w:r>
          </w:p>
          <w:p w14:paraId="3911BD11" w14:textId="77777777" w:rsidR="00ED1A78" w:rsidRDefault="00F4707E" w:rsidP="00351AAD">
            <w:pPr>
              <w:pStyle w:val="ListParagraph"/>
              <w:numPr>
                <w:ilvl w:val="0"/>
                <w:numId w:val="16"/>
              </w:numPr>
              <w:spacing w:after="0" w:line="259" w:lineRule="auto"/>
              <w:ind w:right="0"/>
              <w:rPr>
                <w:rFonts w:ascii="Arial" w:hAnsi="Arial" w:cs="Arial"/>
                <w:color w:val="auto"/>
                <w:sz w:val="20"/>
                <w:szCs w:val="20"/>
              </w:rPr>
            </w:pPr>
            <w:r>
              <w:rPr>
                <w:rFonts w:ascii="Arial" w:hAnsi="Arial" w:cs="Arial"/>
                <w:color w:val="auto"/>
                <w:sz w:val="20"/>
                <w:szCs w:val="20"/>
              </w:rPr>
              <w:t xml:space="preserve">Hold information events (3 per annum) on revised Concordat for </w:t>
            </w:r>
            <w:r w:rsidR="00ED1A78">
              <w:rPr>
                <w:rFonts w:ascii="Arial" w:hAnsi="Arial" w:cs="Arial"/>
                <w:color w:val="auto"/>
                <w:sz w:val="20"/>
                <w:szCs w:val="20"/>
              </w:rPr>
              <w:t xml:space="preserve">academic and research staff. </w:t>
            </w:r>
          </w:p>
          <w:p w14:paraId="448F6418" w14:textId="7348F101" w:rsidR="00F4707E" w:rsidRPr="004D14A8" w:rsidRDefault="00ED1A78" w:rsidP="00351AAD">
            <w:pPr>
              <w:pStyle w:val="ListParagraph"/>
              <w:numPr>
                <w:ilvl w:val="0"/>
                <w:numId w:val="16"/>
              </w:numPr>
              <w:spacing w:after="0" w:line="259" w:lineRule="auto"/>
              <w:ind w:right="0"/>
              <w:rPr>
                <w:rFonts w:ascii="Arial" w:hAnsi="Arial" w:cs="Arial"/>
                <w:color w:val="auto"/>
                <w:sz w:val="20"/>
                <w:szCs w:val="20"/>
              </w:rPr>
            </w:pPr>
            <w:r>
              <w:rPr>
                <w:rFonts w:ascii="Arial" w:hAnsi="Arial" w:cs="Arial"/>
                <w:color w:val="auto"/>
                <w:sz w:val="20"/>
                <w:szCs w:val="20"/>
              </w:rPr>
              <w:t xml:space="preserve">Monitor online guides and webpage hits to measure awareness. </w:t>
            </w:r>
          </w:p>
          <w:p w14:paraId="329B5B29" w14:textId="77777777" w:rsidR="00351AAD" w:rsidRPr="004D14A8" w:rsidRDefault="00351AAD" w:rsidP="00ED1A78">
            <w:pPr>
              <w:pStyle w:val="ListParagraph"/>
              <w:spacing w:after="0" w:line="259" w:lineRule="auto"/>
              <w:ind w:left="362" w:right="0" w:firstLine="0"/>
              <w:rPr>
                <w:rFonts w:ascii="Arial" w:hAnsi="Arial" w:cs="Arial"/>
                <w:color w:val="auto"/>
                <w:sz w:val="20"/>
                <w:szCs w:val="20"/>
              </w:rPr>
            </w:pPr>
          </w:p>
        </w:tc>
      </w:tr>
    </w:tbl>
    <w:p w14:paraId="6DC3F045" w14:textId="156E3CA9" w:rsidR="00351AAD" w:rsidRPr="004D14A8" w:rsidRDefault="00351AAD">
      <w:pPr>
        <w:rPr>
          <w:rFonts w:ascii="Arial" w:hAnsi="Arial" w:cs="Arial"/>
        </w:rPr>
      </w:pPr>
    </w:p>
    <w:p w14:paraId="4119EE4B" w14:textId="1AD7975A" w:rsidR="00351AAD" w:rsidRPr="004D14A8" w:rsidRDefault="00351AA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8"/>
        <w:gridCol w:w="10463"/>
      </w:tblGrid>
      <w:tr w:rsidR="00351AAD" w:rsidRPr="004D14A8" w14:paraId="59720EFE" w14:textId="77777777" w:rsidTr="00ED1A78">
        <w:tc>
          <w:tcPr>
            <w:tcW w:w="10770" w:type="dxa"/>
          </w:tcPr>
          <w:p w14:paraId="6D83C049" w14:textId="77777777" w:rsidR="00351AAD" w:rsidRPr="004D14A8" w:rsidRDefault="00351AAD" w:rsidP="00ED1A78">
            <w:pPr>
              <w:spacing w:after="160" w:line="259" w:lineRule="auto"/>
              <w:rPr>
                <w:rFonts w:ascii="Arial" w:hAnsi="Arial" w:cs="Arial"/>
                <w:b/>
                <w:sz w:val="18"/>
                <w:szCs w:val="20"/>
              </w:rPr>
            </w:pPr>
            <w:r w:rsidRPr="004D14A8">
              <w:rPr>
                <w:rFonts w:ascii="Arial" w:hAnsi="Arial" w:cs="Arial"/>
                <w:b/>
                <w:sz w:val="18"/>
                <w:szCs w:val="20"/>
              </w:rPr>
              <w:t xml:space="preserve">Glossary of Terms: </w:t>
            </w:r>
          </w:p>
          <w:p w14:paraId="72749931" w14:textId="77777777" w:rsidR="00351AAD" w:rsidRPr="004D14A8" w:rsidRDefault="00351AAD" w:rsidP="00ED1A78">
            <w:pPr>
              <w:spacing w:line="259" w:lineRule="auto"/>
              <w:rPr>
                <w:rFonts w:ascii="Arial" w:hAnsi="Arial" w:cs="Arial"/>
                <w:sz w:val="18"/>
                <w:szCs w:val="20"/>
              </w:rPr>
            </w:pPr>
            <w:r w:rsidRPr="004D14A8">
              <w:rPr>
                <w:rFonts w:ascii="Arial" w:hAnsi="Arial" w:cs="Arial"/>
                <w:b/>
                <w:sz w:val="18"/>
                <w:szCs w:val="20"/>
              </w:rPr>
              <w:t xml:space="preserve">CROS: </w:t>
            </w:r>
            <w:r w:rsidRPr="004D14A8">
              <w:rPr>
                <w:rFonts w:ascii="Arial" w:hAnsi="Arial" w:cs="Arial"/>
                <w:sz w:val="18"/>
                <w:szCs w:val="20"/>
              </w:rPr>
              <w:t xml:space="preserve">Careers in Research Online Survey </w:t>
            </w:r>
          </w:p>
          <w:p w14:paraId="7E25E38F"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 xml:space="preserve">ECR: </w:t>
            </w:r>
            <w:r w:rsidRPr="004D14A8">
              <w:rPr>
                <w:rFonts w:ascii="Arial" w:hAnsi="Arial" w:cs="Arial"/>
                <w:sz w:val="18"/>
                <w:szCs w:val="20"/>
              </w:rPr>
              <w:t xml:space="preserve">Early Career Researcher </w:t>
            </w:r>
          </w:p>
          <w:p w14:paraId="0E97E169"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EDM</w:t>
            </w:r>
            <w:r w:rsidRPr="004D14A8">
              <w:rPr>
                <w:rFonts w:ascii="Arial" w:hAnsi="Arial" w:cs="Arial"/>
                <w:sz w:val="18"/>
                <w:szCs w:val="20"/>
              </w:rPr>
              <w:t>: Equality and Diversity Manager</w:t>
            </w:r>
          </w:p>
          <w:p w14:paraId="73AF2161"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FHEA</w:t>
            </w:r>
            <w:r w:rsidRPr="004D14A8">
              <w:rPr>
                <w:rFonts w:ascii="Arial" w:hAnsi="Arial" w:cs="Arial"/>
                <w:sz w:val="18"/>
                <w:szCs w:val="20"/>
              </w:rPr>
              <w:t>: Fellowship of the Higher Education Academy</w:t>
            </w:r>
          </w:p>
          <w:p w14:paraId="20A074D6"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HR</w:t>
            </w:r>
            <w:r w:rsidRPr="004D14A8">
              <w:rPr>
                <w:rFonts w:ascii="Arial" w:hAnsi="Arial" w:cs="Arial"/>
                <w:sz w:val="18"/>
                <w:szCs w:val="20"/>
              </w:rPr>
              <w:t xml:space="preserve">: Human Resources </w:t>
            </w:r>
          </w:p>
          <w:p w14:paraId="46AEED1D"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 xml:space="preserve">NUPRS: </w:t>
            </w:r>
            <w:r w:rsidRPr="004D14A8">
              <w:rPr>
                <w:rFonts w:ascii="Arial" w:hAnsi="Arial" w:cs="Arial"/>
                <w:sz w:val="18"/>
                <w:szCs w:val="20"/>
              </w:rPr>
              <w:t>Northumbria University Professional Recognition Scheme</w:t>
            </w:r>
          </w:p>
          <w:p w14:paraId="3FCB544A" w14:textId="77777777" w:rsidR="00351AAD" w:rsidRPr="004D14A8" w:rsidRDefault="00351AAD" w:rsidP="00ED1A78">
            <w:pPr>
              <w:ind w:left="-5"/>
              <w:rPr>
                <w:rFonts w:ascii="Arial" w:hAnsi="Arial" w:cs="Arial"/>
                <w:b/>
                <w:sz w:val="18"/>
                <w:szCs w:val="20"/>
              </w:rPr>
            </w:pPr>
            <w:r w:rsidRPr="004D14A8">
              <w:rPr>
                <w:rFonts w:ascii="Arial" w:hAnsi="Arial" w:cs="Arial"/>
                <w:b/>
                <w:sz w:val="18"/>
                <w:szCs w:val="20"/>
              </w:rPr>
              <w:t>ODA: Organisational Development Adviser</w:t>
            </w:r>
          </w:p>
        </w:tc>
        <w:tc>
          <w:tcPr>
            <w:tcW w:w="10771" w:type="dxa"/>
          </w:tcPr>
          <w:p w14:paraId="766D8427"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 xml:space="preserve">PDA: </w:t>
            </w:r>
            <w:r w:rsidRPr="004D14A8">
              <w:rPr>
                <w:rFonts w:ascii="Arial" w:hAnsi="Arial" w:cs="Arial"/>
                <w:sz w:val="18"/>
                <w:szCs w:val="20"/>
              </w:rPr>
              <w:t>Performance Development and Appraisal</w:t>
            </w:r>
            <w:r w:rsidRPr="004D14A8">
              <w:rPr>
                <w:rFonts w:ascii="Arial" w:hAnsi="Arial" w:cs="Arial"/>
                <w:b/>
                <w:sz w:val="18"/>
                <w:szCs w:val="20"/>
              </w:rPr>
              <w:t xml:space="preserve">  </w:t>
            </w:r>
          </w:p>
          <w:p w14:paraId="6273D43C"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 xml:space="preserve">PI: </w:t>
            </w:r>
            <w:r w:rsidRPr="004D14A8">
              <w:rPr>
                <w:rFonts w:ascii="Arial" w:hAnsi="Arial" w:cs="Arial"/>
                <w:sz w:val="18"/>
                <w:szCs w:val="20"/>
              </w:rPr>
              <w:t>Principal Investigator</w:t>
            </w:r>
            <w:r w:rsidRPr="004D14A8">
              <w:rPr>
                <w:rFonts w:ascii="Arial" w:hAnsi="Arial" w:cs="Arial"/>
                <w:b/>
                <w:sz w:val="18"/>
                <w:szCs w:val="20"/>
              </w:rPr>
              <w:t xml:space="preserve">  </w:t>
            </w:r>
          </w:p>
          <w:p w14:paraId="10A1FC9C"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 xml:space="preserve">PIRLS: </w:t>
            </w:r>
            <w:r w:rsidRPr="004D14A8">
              <w:rPr>
                <w:rFonts w:ascii="Arial" w:hAnsi="Arial" w:cs="Arial"/>
                <w:sz w:val="18"/>
                <w:szCs w:val="20"/>
              </w:rPr>
              <w:t xml:space="preserve">Principal Investigator and Research Leaders Survey </w:t>
            </w:r>
          </w:p>
          <w:p w14:paraId="316494FC"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PRES:</w:t>
            </w:r>
            <w:r w:rsidRPr="004D14A8">
              <w:rPr>
                <w:rFonts w:ascii="Arial" w:hAnsi="Arial" w:cs="Arial"/>
                <w:sz w:val="18"/>
                <w:szCs w:val="20"/>
              </w:rPr>
              <w:t xml:space="preserve"> Postgraduate Research Experience Survey</w:t>
            </w:r>
          </w:p>
          <w:p w14:paraId="7AB456BE" w14:textId="77777777" w:rsidR="00351AAD" w:rsidRPr="004D14A8" w:rsidRDefault="00351AAD" w:rsidP="00ED1A78">
            <w:pPr>
              <w:ind w:left="-5"/>
              <w:rPr>
                <w:rFonts w:ascii="Arial" w:hAnsi="Arial" w:cs="Arial"/>
                <w:b/>
                <w:sz w:val="18"/>
                <w:szCs w:val="20"/>
              </w:rPr>
            </w:pPr>
            <w:r w:rsidRPr="004D14A8">
              <w:rPr>
                <w:rFonts w:ascii="Arial" w:hAnsi="Arial" w:cs="Arial"/>
                <w:b/>
                <w:sz w:val="18"/>
                <w:szCs w:val="20"/>
              </w:rPr>
              <w:t xml:space="preserve">RaKE: </w:t>
            </w:r>
            <w:r w:rsidRPr="004D14A8">
              <w:rPr>
                <w:rFonts w:ascii="Arial" w:hAnsi="Arial" w:cs="Arial"/>
                <w:sz w:val="18"/>
                <w:szCs w:val="20"/>
              </w:rPr>
              <w:t>Research and Knowledge Exchange Committee</w:t>
            </w:r>
          </w:p>
          <w:p w14:paraId="7370B700" w14:textId="77777777" w:rsidR="00351AAD" w:rsidRPr="004D14A8" w:rsidRDefault="00351AAD" w:rsidP="00ED1A78">
            <w:pPr>
              <w:ind w:left="-5"/>
              <w:rPr>
                <w:rFonts w:ascii="Arial" w:hAnsi="Arial" w:cs="Arial"/>
                <w:sz w:val="18"/>
                <w:szCs w:val="20"/>
              </w:rPr>
            </w:pPr>
            <w:r w:rsidRPr="004D14A8">
              <w:rPr>
                <w:rFonts w:ascii="Arial" w:hAnsi="Arial" w:cs="Arial"/>
                <w:b/>
                <w:sz w:val="18"/>
                <w:szCs w:val="20"/>
              </w:rPr>
              <w:t>RDM:</w:t>
            </w:r>
            <w:r w:rsidRPr="004D14A8">
              <w:rPr>
                <w:rFonts w:ascii="Arial" w:hAnsi="Arial" w:cs="Arial"/>
                <w:sz w:val="18"/>
                <w:szCs w:val="20"/>
              </w:rPr>
              <w:t xml:space="preserve"> Research Development Manager</w:t>
            </w:r>
          </w:p>
          <w:p w14:paraId="46295E21" w14:textId="77777777" w:rsidR="00351AAD" w:rsidRPr="004D14A8" w:rsidRDefault="00351AAD" w:rsidP="00ED1A78">
            <w:pPr>
              <w:rPr>
                <w:rFonts w:ascii="Arial" w:hAnsi="Arial" w:cs="Arial"/>
                <w:sz w:val="18"/>
                <w:szCs w:val="20"/>
              </w:rPr>
            </w:pPr>
            <w:r w:rsidRPr="004D14A8">
              <w:rPr>
                <w:rFonts w:ascii="Arial" w:hAnsi="Arial" w:cs="Arial"/>
                <w:b/>
                <w:sz w:val="18"/>
                <w:szCs w:val="20"/>
              </w:rPr>
              <w:t xml:space="preserve">REF 2021: </w:t>
            </w:r>
            <w:r w:rsidRPr="004D14A8">
              <w:rPr>
                <w:rFonts w:ascii="Arial" w:hAnsi="Arial" w:cs="Arial"/>
                <w:sz w:val="18"/>
                <w:szCs w:val="20"/>
              </w:rPr>
              <w:t>Research Excellence Framework</w:t>
            </w:r>
          </w:p>
          <w:p w14:paraId="3C0CFDD1" w14:textId="77777777" w:rsidR="00351AAD" w:rsidRPr="004D14A8" w:rsidRDefault="00351AAD" w:rsidP="00ED1A78">
            <w:pPr>
              <w:rPr>
                <w:rFonts w:ascii="Arial" w:hAnsi="Arial" w:cs="Arial"/>
                <w:sz w:val="18"/>
                <w:szCs w:val="20"/>
              </w:rPr>
            </w:pPr>
            <w:r w:rsidRPr="004D14A8">
              <w:rPr>
                <w:rFonts w:ascii="Arial" w:hAnsi="Arial" w:cs="Arial"/>
                <w:b/>
                <w:sz w:val="18"/>
                <w:szCs w:val="20"/>
              </w:rPr>
              <w:t>RIS</w:t>
            </w:r>
            <w:r w:rsidRPr="004D14A8">
              <w:rPr>
                <w:rFonts w:ascii="Arial" w:hAnsi="Arial" w:cs="Arial"/>
                <w:sz w:val="18"/>
                <w:szCs w:val="20"/>
              </w:rPr>
              <w:t xml:space="preserve">: Research and Innovation Services </w:t>
            </w:r>
          </w:p>
        </w:tc>
      </w:tr>
    </w:tbl>
    <w:p w14:paraId="5BD624F2" w14:textId="77777777" w:rsidR="00351AAD" w:rsidRDefault="00351AAD"/>
    <w:sectPr w:rsidR="00351AAD" w:rsidSect="00A4422C">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C587" w14:textId="77777777" w:rsidR="00ED1A78" w:rsidRDefault="00ED1A78" w:rsidP="00351AAD">
      <w:pPr>
        <w:spacing w:after="0" w:line="240" w:lineRule="auto"/>
      </w:pPr>
      <w:r>
        <w:separator/>
      </w:r>
    </w:p>
  </w:endnote>
  <w:endnote w:type="continuationSeparator" w:id="0">
    <w:p w14:paraId="7E5F7543" w14:textId="77777777" w:rsidR="00ED1A78" w:rsidRDefault="00ED1A78" w:rsidP="0035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BBE2" w14:textId="77777777" w:rsidR="00ED1A78" w:rsidRDefault="00ED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25826"/>
      <w:docPartObj>
        <w:docPartGallery w:val="Page Numbers (Bottom of Page)"/>
        <w:docPartUnique/>
      </w:docPartObj>
    </w:sdtPr>
    <w:sdtEndPr>
      <w:rPr>
        <w:noProof/>
      </w:rPr>
    </w:sdtEndPr>
    <w:sdtContent>
      <w:p w14:paraId="651BA594" w14:textId="141919B2" w:rsidR="00ED1A78" w:rsidRDefault="00ED1A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8A267" w14:textId="77777777" w:rsidR="00ED1A78" w:rsidRDefault="00ED1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43EE" w14:textId="77777777" w:rsidR="00ED1A78" w:rsidRDefault="00ED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9906" w14:textId="77777777" w:rsidR="00ED1A78" w:rsidRDefault="00ED1A78" w:rsidP="00351AAD">
      <w:pPr>
        <w:spacing w:after="0" w:line="240" w:lineRule="auto"/>
      </w:pPr>
      <w:r>
        <w:separator/>
      </w:r>
    </w:p>
  </w:footnote>
  <w:footnote w:type="continuationSeparator" w:id="0">
    <w:p w14:paraId="45D28FA0" w14:textId="77777777" w:rsidR="00ED1A78" w:rsidRDefault="00ED1A78" w:rsidP="0035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BEAB" w14:textId="77777777" w:rsidR="00ED1A78" w:rsidRDefault="00ED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726C" w14:textId="77777777" w:rsidR="00ED1A78" w:rsidRDefault="00ED1A78" w:rsidP="00F16E72">
    <w:pPr>
      <w:pStyle w:val="Header"/>
    </w:pPr>
    <w:r>
      <w:t>Northumbria University 2019-21 C</w:t>
    </w:r>
    <w:r w:rsidRPr="00BB1434">
      <w:t xml:space="preserve">oncordat </w:t>
    </w:r>
    <w:r>
      <w:t>Action</w:t>
    </w:r>
    <w:r w:rsidRPr="00BB1434">
      <w:t xml:space="preserve"> </w:t>
    </w:r>
    <w:r>
      <w:t>P</w:t>
    </w:r>
    <w:r w:rsidRPr="00BB1434">
      <w:t>lan</w:t>
    </w:r>
  </w:p>
  <w:p w14:paraId="6F551A84" w14:textId="77777777" w:rsidR="00ED1A78" w:rsidRDefault="00ED1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0021" w14:textId="77777777" w:rsidR="00ED1A78" w:rsidRDefault="00ED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161"/>
    <w:multiLevelType w:val="hybridMultilevel"/>
    <w:tmpl w:val="72DCF3A0"/>
    <w:lvl w:ilvl="0" w:tplc="513E49A8">
      <w:start w:val="1"/>
      <w:numFmt w:val="bullet"/>
      <w:lvlText w:val=""/>
      <w:lvlJc w:val="left"/>
      <w:pPr>
        <w:ind w:left="36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29DB"/>
    <w:multiLevelType w:val="hybridMultilevel"/>
    <w:tmpl w:val="12EA05D2"/>
    <w:lvl w:ilvl="0" w:tplc="A9B28A90">
      <w:start w:val="1"/>
      <w:numFmt w:val="bullet"/>
      <w:lvlText w:val=""/>
      <w:lvlJc w:val="left"/>
      <w:pPr>
        <w:ind w:left="722" w:hanging="360"/>
      </w:pPr>
      <w:rPr>
        <w:rFonts w:ascii="Symbol" w:hAnsi="Symbol" w:hint="default"/>
        <w:color w:val="auto"/>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0B4F144B"/>
    <w:multiLevelType w:val="hybridMultilevel"/>
    <w:tmpl w:val="6F463A6C"/>
    <w:lvl w:ilvl="0" w:tplc="513E49A8">
      <w:start w:val="1"/>
      <w:numFmt w:val="bullet"/>
      <w:lvlText w:val=""/>
      <w:lvlJc w:val="left"/>
      <w:pPr>
        <w:ind w:left="364" w:hanging="360"/>
      </w:pPr>
      <w:rPr>
        <w:rFonts w:ascii="Symbol" w:hAnsi="Symbol" w:hint="default"/>
        <w:color w:val="000000" w:themeColor="text1"/>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0E7B4106"/>
    <w:multiLevelType w:val="hybridMultilevel"/>
    <w:tmpl w:val="2F9A806E"/>
    <w:lvl w:ilvl="0" w:tplc="A9B28A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4" w15:restartNumberingAfterBreak="0">
    <w:nsid w:val="14E96CEB"/>
    <w:multiLevelType w:val="hybridMultilevel"/>
    <w:tmpl w:val="8E525038"/>
    <w:lvl w:ilvl="0" w:tplc="513E49A8">
      <w:start w:val="1"/>
      <w:numFmt w:val="bullet"/>
      <w:lvlText w:val=""/>
      <w:lvlJc w:val="left"/>
      <w:pPr>
        <w:ind w:left="365" w:hanging="360"/>
      </w:pPr>
      <w:rPr>
        <w:rFonts w:ascii="Symbol" w:hAnsi="Symbol" w:hint="default"/>
        <w:color w:val="000000" w:themeColor="text1"/>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181D353E"/>
    <w:multiLevelType w:val="hybridMultilevel"/>
    <w:tmpl w:val="940C3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E4B1F"/>
    <w:multiLevelType w:val="hybridMultilevel"/>
    <w:tmpl w:val="7160050A"/>
    <w:lvl w:ilvl="0" w:tplc="D1D68C18">
      <w:start w:val="1"/>
      <w:numFmt w:val="bullet"/>
      <w:lvlText w:val=""/>
      <w:lvlJc w:val="left"/>
      <w:pPr>
        <w:ind w:left="722" w:hanging="360"/>
      </w:pPr>
      <w:rPr>
        <w:rFonts w:ascii="Symbol" w:hAnsi="Symbol" w:hint="default"/>
        <w:color w:val="000000" w:themeColor="text1"/>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7" w15:restartNumberingAfterBreak="0">
    <w:nsid w:val="1EB417B7"/>
    <w:multiLevelType w:val="hybridMultilevel"/>
    <w:tmpl w:val="D3BC837A"/>
    <w:lvl w:ilvl="0" w:tplc="513E49A8">
      <w:start w:val="1"/>
      <w:numFmt w:val="bullet"/>
      <w:lvlText w:val=""/>
      <w:lvlJc w:val="left"/>
      <w:pPr>
        <w:ind w:left="364" w:hanging="360"/>
      </w:pPr>
      <w:rPr>
        <w:rFonts w:ascii="Symbol" w:hAnsi="Symbol" w:hint="default"/>
        <w:color w:val="000000" w:themeColor="text1"/>
      </w:rPr>
    </w:lvl>
    <w:lvl w:ilvl="1" w:tplc="08090003">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2C813DD"/>
    <w:multiLevelType w:val="hybridMultilevel"/>
    <w:tmpl w:val="5E58B61C"/>
    <w:lvl w:ilvl="0" w:tplc="A9B28A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9" w15:restartNumberingAfterBreak="0">
    <w:nsid w:val="2CBC6C15"/>
    <w:multiLevelType w:val="hybridMultilevel"/>
    <w:tmpl w:val="536A5EE6"/>
    <w:lvl w:ilvl="0" w:tplc="513E49A8">
      <w:start w:val="1"/>
      <w:numFmt w:val="bullet"/>
      <w:lvlText w:val=""/>
      <w:lvlJc w:val="left"/>
      <w:pPr>
        <w:ind w:left="362" w:hanging="360"/>
      </w:pPr>
      <w:rPr>
        <w:rFonts w:ascii="Symbol" w:hAnsi="Symbol" w:hint="default"/>
        <w:color w:val="000000" w:themeColor="text1"/>
      </w:rPr>
    </w:lvl>
    <w:lvl w:ilvl="1" w:tplc="08090003">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2FCE1B49"/>
    <w:multiLevelType w:val="hybridMultilevel"/>
    <w:tmpl w:val="E8E8C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ED7B67"/>
    <w:multiLevelType w:val="hybridMultilevel"/>
    <w:tmpl w:val="EAF8B0E6"/>
    <w:lvl w:ilvl="0" w:tplc="513E49A8">
      <w:start w:val="1"/>
      <w:numFmt w:val="bullet"/>
      <w:lvlText w:val=""/>
      <w:lvlJc w:val="left"/>
      <w:pPr>
        <w:ind w:left="36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417DB"/>
    <w:multiLevelType w:val="hybridMultilevel"/>
    <w:tmpl w:val="5912876A"/>
    <w:lvl w:ilvl="0" w:tplc="513E49A8">
      <w:start w:val="1"/>
      <w:numFmt w:val="bullet"/>
      <w:lvlText w:val=""/>
      <w:lvlJc w:val="left"/>
      <w:pPr>
        <w:ind w:left="36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E0CBE"/>
    <w:multiLevelType w:val="hybridMultilevel"/>
    <w:tmpl w:val="10645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E2005D0"/>
    <w:multiLevelType w:val="hybridMultilevel"/>
    <w:tmpl w:val="6B76F238"/>
    <w:lvl w:ilvl="0" w:tplc="A9B28A90">
      <w:start w:val="1"/>
      <w:numFmt w:val="bullet"/>
      <w:lvlText w:val=""/>
      <w:lvlJc w:val="left"/>
      <w:pPr>
        <w:ind w:left="72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745F9"/>
    <w:multiLevelType w:val="hybridMultilevel"/>
    <w:tmpl w:val="0C60080C"/>
    <w:lvl w:ilvl="0" w:tplc="468A895C">
      <w:numFmt w:val="bullet"/>
      <w:lvlText w:val=""/>
      <w:lvlJc w:val="left"/>
      <w:pPr>
        <w:ind w:left="362" w:hanging="360"/>
      </w:pPr>
      <w:rPr>
        <w:rFonts w:ascii="Symbol" w:eastAsia="Times New Roman" w:hAnsi="Symbol" w:cs="Times New Roman" w:hint="default"/>
      </w:rPr>
    </w:lvl>
    <w:lvl w:ilvl="1" w:tplc="08090003">
      <w:start w:val="1"/>
      <w:numFmt w:val="bullet"/>
      <w:lvlText w:val="o"/>
      <w:lvlJc w:val="left"/>
      <w:pPr>
        <w:ind w:left="1082" w:hanging="360"/>
      </w:pPr>
      <w:rPr>
        <w:rFonts w:ascii="Courier New" w:hAnsi="Courier New" w:cs="Courier New" w:hint="default"/>
      </w:rPr>
    </w:lvl>
    <w:lvl w:ilvl="2" w:tplc="08090005">
      <w:start w:val="1"/>
      <w:numFmt w:val="bullet"/>
      <w:lvlText w:val=""/>
      <w:lvlJc w:val="left"/>
      <w:pPr>
        <w:ind w:left="1802" w:hanging="360"/>
      </w:pPr>
      <w:rPr>
        <w:rFonts w:ascii="Wingdings" w:hAnsi="Wingdings" w:hint="default"/>
      </w:rPr>
    </w:lvl>
    <w:lvl w:ilvl="3" w:tplc="08090001">
      <w:start w:val="1"/>
      <w:numFmt w:val="bullet"/>
      <w:lvlText w:val=""/>
      <w:lvlJc w:val="left"/>
      <w:pPr>
        <w:ind w:left="2522" w:hanging="360"/>
      </w:pPr>
      <w:rPr>
        <w:rFonts w:ascii="Symbol" w:hAnsi="Symbol" w:hint="default"/>
      </w:rPr>
    </w:lvl>
    <w:lvl w:ilvl="4" w:tplc="08090003">
      <w:start w:val="1"/>
      <w:numFmt w:val="bullet"/>
      <w:lvlText w:val="o"/>
      <w:lvlJc w:val="left"/>
      <w:pPr>
        <w:ind w:left="3242" w:hanging="360"/>
      </w:pPr>
      <w:rPr>
        <w:rFonts w:ascii="Courier New" w:hAnsi="Courier New" w:cs="Courier New" w:hint="default"/>
      </w:rPr>
    </w:lvl>
    <w:lvl w:ilvl="5" w:tplc="08090005">
      <w:start w:val="1"/>
      <w:numFmt w:val="bullet"/>
      <w:lvlText w:val=""/>
      <w:lvlJc w:val="left"/>
      <w:pPr>
        <w:ind w:left="3962" w:hanging="360"/>
      </w:pPr>
      <w:rPr>
        <w:rFonts w:ascii="Wingdings" w:hAnsi="Wingdings" w:hint="default"/>
      </w:rPr>
    </w:lvl>
    <w:lvl w:ilvl="6" w:tplc="08090001">
      <w:start w:val="1"/>
      <w:numFmt w:val="bullet"/>
      <w:lvlText w:val=""/>
      <w:lvlJc w:val="left"/>
      <w:pPr>
        <w:ind w:left="4682" w:hanging="360"/>
      </w:pPr>
      <w:rPr>
        <w:rFonts w:ascii="Symbol" w:hAnsi="Symbol" w:hint="default"/>
      </w:rPr>
    </w:lvl>
    <w:lvl w:ilvl="7" w:tplc="08090003">
      <w:start w:val="1"/>
      <w:numFmt w:val="bullet"/>
      <w:lvlText w:val="o"/>
      <w:lvlJc w:val="left"/>
      <w:pPr>
        <w:ind w:left="5402" w:hanging="360"/>
      </w:pPr>
      <w:rPr>
        <w:rFonts w:ascii="Courier New" w:hAnsi="Courier New" w:cs="Courier New" w:hint="default"/>
      </w:rPr>
    </w:lvl>
    <w:lvl w:ilvl="8" w:tplc="08090005">
      <w:start w:val="1"/>
      <w:numFmt w:val="bullet"/>
      <w:lvlText w:val=""/>
      <w:lvlJc w:val="left"/>
      <w:pPr>
        <w:ind w:left="6122" w:hanging="360"/>
      </w:pPr>
      <w:rPr>
        <w:rFonts w:ascii="Wingdings" w:hAnsi="Wingdings" w:hint="default"/>
      </w:rPr>
    </w:lvl>
  </w:abstractNum>
  <w:abstractNum w:abstractNumId="16" w15:restartNumberingAfterBreak="0">
    <w:nsid w:val="6A4B1DD3"/>
    <w:multiLevelType w:val="hybridMultilevel"/>
    <w:tmpl w:val="6E04EA3A"/>
    <w:lvl w:ilvl="0" w:tplc="513E49A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6"/>
  </w:num>
  <w:num w:numId="6">
    <w:abstractNumId w:val="16"/>
  </w:num>
  <w:num w:numId="7">
    <w:abstractNumId w:val="9"/>
  </w:num>
  <w:num w:numId="8">
    <w:abstractNumId w:val="14"/>
  </w:num>
  <w:num w:numId="9">
    <w:abstractNumId w:val="15"/>
  </w:num>
  <w:num w:numId="10">
    <w:abstractNumId w:val="10"/>
  </w:num>
  <w:num w:numId="11">
    <w:abstractNumId w:val="2"/>
  </w:num>
  <w:num w:numId="12">
    <w:abstractNumId w:val="0"/>
  </w:num>
  <w:num w:numId="13">
    <w:abstractNumId w:val="7"/>
  </w:num>
  <w:num w:numId="14">
    <w:abstractNumId w:val="4"/>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2C"/>
    <w:rsid w:val="000843BF"/>
    <w:rsid w:val="0022189D"/>
    <w:rsid w:val="00236A7D"/>
    <w:rsid w:val="002F4C55"/>
    <w:rsid w:val="00351AAD"/>
    <w:rsid w:val="004164DA"/>
    <w:rsid w:val="004D14A8"/>
    <w:rsid w:val="004E2D14"/>
    <w:rsid w:val="006E1E12"/>
    <w:rsid w:val="00715BCA"/>
    <w:rsid w:val="00733269"/>
    <w:rsid w:val="00736955"/>
    <w:rsid w:val="007D15FE"/>
    <w:rsid w:val="00827765"/>
    <w:rsid w:val="00843D27"/>
    <w:rsid w:val="008609A2"/>
    <w:rsid w:val="008D510F"/>
    <w:rsid w:val="008F56BE"/>
    <w:rsid w:val="00940652"/>
    <w:rsid w:val="00956A5A"/>
    <w:rsid w:val="00A4422C"/>
    <w:rsid w:val="00C013E4"/>
    <w:rsid w:val="00C10C6F"/>
    <w:rsid w:val="00C13654"/>
    <w:rsid w:val="00C521B1"/>
    <w:rsid w:val="00C71CDF"/>
    <w:rsid w:val="00C8525D"/>
    <w:rsid w:val="00C96868"/>
    <w:rsid w:val="00D77572"/>
    <w:rsid w:val="00DC29B2"/>
    <w:rsid w:val="00EA2F44"/>
    <w:rsid w:val="00EC2EAE"/>
    <w:rsid w:val="00ED1A78"/>
    <w:rsid w:val="00ED46A2"/>
    <w:rsid w:val="00F16E72"/>
    <w:rsid w:val="00F4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13C"/>
  <w15:chartTrackingRefBased/>
  <w15:docId w15:val="{ACA85039-A966-4499-80E4-E4A7397D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4422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4422C"/>
    <w:pPr>
      <w:spacing w:after="5" w:line="249" w:lineRule="auto"/>
      <w:ind w:left="720" w:right="2230" w:hanging="10"/>
      <w:contextualSpacing/>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A4422C"/>
    <w:rPr>
      <w:sz w:val="16"/>
      <w:szCs w:val="16"/>
    </w:rPr>
  </w:style>
  <w:style w:type="paragraph" w:styleId="CommentText">
    <w:name w:val="annotation text"/>
    <w:basedOn w:val="Normal"/>
    <w:link w:val="CommentTextChar"/>
    <w:uiPriority w:val="99"/>
    <w:semiHidden/>
    <w:unhideWhenUsed/>
    <w:rsid w:val="00A4422C"/>
    <w:pPr>
      <w:spacing w:after="5" w:line="240" w:lineRule="auto"/>
      <w:ind w:left="10" w:right="2230" w:hanging="1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A4422C"/>
    <w:rPr>
      <w:rFonts w:ascii="Calibri" w:eastAsia="Calibri" w:hAnsi="Calibri" w:cs="Calibri"/>
      <w:color w:val="000000"/>
      <w:sz w:val="20"/>
      <w:szCs w:val="20"/>
      <w:lang w:eastAsia="en-GB"/>
    </w:rPr>
  </w:style>
  <w:style w:type="paragraph" w:styleId="NormalWeb">
    <w:name w:val="Normal (Web)"/>
    <w:basedOn w:val="Normal"/>
    <w:uiPriority w:val="99"/>
    <w:semiHidden/>
    <w:unhideWhenUsed/>
    <w:rsid w:val="00EA2F44"/>
    <w:pPr>
      <w:spacing w:after="0" w:line="240" w:lineRule="auto"/>
    </w:pPr>
    <w:rPr>
      <w:rFonts w:ascii="Calibri" w:hAnsi="Calibri" w:cs="Calibri"/>
      <w:lang w:eastAsia="en-GB"/>
    </w:rPr>
  </w:style>
  <w:style w:type="paragraph" w:styleId="Header">
    <w:name w:val="header"/>
    <w:basedOn w:val="Normal"/>
    <w:link w:val="HeaderChar"/>
    <w:uiPriority w:val="99"/>
    <w:unhideWhenUsed/>
    <w:rsid w:val="00351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AAD"/>
  </w:style>
  <w:style w:type="paragraph" w:styleId="Footer">
    <w:name w:val="footer"/>
    <w:basedOn w:val="Normal"/>
    <w:link w:val="FooterChar"/>
    <w:uiPriority w:val="99"/>
    <w:unhideWhenUsed/>
    <w:rsid w:val="00351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AAD"/>
  </w:style>
  <w:style w:type="paragraph" w:styleId="CommentSubject">
    <w:name w:val="annotation subject"/>
    <w:basedOn w:val="CommentText"/>
    <w:next w:val="CommentText"/>
    <w:link w:val="CommentSubjectChar"/>
    <w:uiPriority w:val="99"/>
    <w:semiHidden/>
    <w:unhideWhenUsed/>
    <w:rsid w:val="00C96868"/>
    <w:pPr>
      <w:spacing w:after="160"/>
      <w:ind w:left="0" w:righ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C96868"/>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C9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68"/>
    <w:rPr>
      <w:rFonts w:ascii="Segoe UI" w:hAnsi="Segoe UI" w:cs="Segoe UI"/>
      <w:sz w:val="18"/>
      <w:szCs w:val="18"/>
    </w:rPr>
  </w:style>
  <w:style w:type="paragraph" w:styleId="Revision">
    <w:name w:val="Revision"/>
    <w:hidden/>
    <w:uiPriority w:val="99"/>
    <w:semiHidden/>
    <w:rsid w:val="00715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63019a3c-daef-4188-8d1b-c179193e327c" xsi:nil="true"/>
    <FolderType xmlns="63019a3c-daef-4188-8d1b-c179193e327c" xsi:nil="true"/>
    <AppVersion xmlns="63019a3c-daef-4188-8d1b-c179193e327c" xsi:nil="true"/>
    <LMS_Mappings xmlns="63019a3c-daef-4188-8d1b-c179193e327c" xsi:nil="true"/>
    <IsNotebookLocked xmlns="63019a3c-daef-4188-8d1b-c179193e327c" xsi:nil="true"/>
    <Templates xmlns="63019a3c-daef-4188-8d1b-c179193e327c" xsi:nil="true"/>
    <Self_Registration_Enabled xmlns="63019a3c-daef-4188-8d1b-c179193e327c" xsi:nil="true"/>
    <Has_Leaders_Only_SectionGroup xmlns="63019a3c-daef-4188-8d1b-c179193e327c" xsi:nil="true"/>
    <DefaultSectionNames xmlns="63019a3c-daef-4188-8d1b-c179193e327c" xsi:nil="true"/>
    <Is_Collaboration_Space_Locked xmlns="63019a3c-daef-4188-8d1b-c179193e327c" xsi:nil="true"/>
    <NotebookType xmlns="63019a3c-daef-4188-8d1b-c179193e327c" xsi:nil="true"/>
    <Member_Groups xmlns="63019a3c-daef-4188-8d1b-c179193e327c">
      <UserInfo>
        <DisplayName/>
        <AccountId xsi:nil="true"/>
        <AccountType/>
      </UserInfo>
    </Member_Groups>
    <CultureName xmlns="63019a3c-daef-4188-8d1b-c179193e327c" xsi:nil="true"/>
    <Owner xmlns="63019a3c-daef-4188-8d1b-c179193e327c">
      <UserInfo>
        <DisplayName/>
        <AccountId xsi:nil="true"/>
        <AccountType/>
      </UserInfo>
    </Owner>
    <TeamsChannelId xmlns="63019a3c-daef-4188-8d1b-c179193e327c" xsi:nil="true"/>
    <Invited_Members xmlns="63019a3c-daef-4188-8d1b-c179193e327c" xsi:nil="true"/>
    <Math_Settings xmlns="63019a3c-daef-4188-8d1b-c179193e327c" xsi:nil="true"/>
    <Members xmlns="63019a3c-daef-4188-8d1b-c179193e327c">
      <UserInfo>
        <DisplayName/>
        <AccountId xsi:nil="true"/>
        <AccountType/>
      </UserInfo>
    </Members>
    <Leaders xmlns="63019a3c-daef-4188-8d1b-c179193e327c">
      <UserInfo>
        <DisplayName/>
        <AccountId xsi:nil="true"/>
        <AccountType/>
      </UserInfo>
    </Leaders>
    <Distribution_Groups xmlns="63019a3c-daef-4188-8d1b-c179193e32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339D09936DB4EBD68BB5ACEDF8699" ma:contentTypeVersion="32" ma:contentTypeDescription="Create a new document." ma:contentTypeScope="" ma:versionID="01b8ade6574850f9fad702025278f778">
  <xsd:schema xmlns:xsd="http://www.w3.org/2001/XMLSchema" xmlns:xs="http://www.w3.org/2001/XMLSchema" xmlns:p="http://schemas.microsoft.com/office/2006/metadata/properties" xmlns:ns2="63019a3c-daef-4188-8d1b-c179193e327c" xmlns:ns3="92f39531-4015-4bb8-9ef9-c2f0c46bedba" targetNamespace="http://schemas.microsoft.com/office/2006/metadata/properties" ma:root="true" ma:fieldsID="9a9331803a079c3882d5c5c5c50cddbc" ns2:_="" ns3:_="">
    <xsd:import namespace="63019a3c-daef-4188-8d1b-c179193e327c"/>
    <xsd:import namespace="92f39531-4015-4bb8-9ef9-c2f0c46bedb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19a3c-daef-4188-8d1b-c179193e32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39531-4015-4bb8-9ef9-c2f0c46bedb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4B9C-4601-47A0-80ED-1E04B8C65901}">
  <ds:schemaRefs>
    <ds:schemaRef ds:uri="http://schemas.microsoft.com/office/2006/metadata/properties"/>
    <ds:schemaRef ds:uri="http://schemas.microsoft.com/office/infopath/2007/PartnerControls"/>
    <ds:schemaRef ds:uri="63019a3c-daef-4188-8d1b-c179193e327c"/>
  </ds:schemaRefs>
</ds:datastoreItem>
</file>

<file path=customXml/itemProps2.xml><?xml version="1.0" encoding="utf-8"?>
<ds:datastoreItem xmlns:ds="http://schemas.openxmlformats.org/officeDocument/2006/customXml" ds:itemID="{68F75E9A-D722-4958-A207-450B06996607}">
  <ds:schemaRefs>
    <ds:schemaRef ds:uri="http://schemas.microsoft.com/sharepoint/v3/contenttype/forms"/>
  </ds:schemaRefs>
</ds:datastoreItem>
</file>

<file path=customXml/itemProps3.xml><?xml version="1.0" encoding="utf-8"?>
<ds:datastoreItem xmlns:ds="http://schemas.openxmlformats.org/officeDocument/2006/customXml" ds:itemID="{62E84060-5A7D-442F-AE2C-9C35D020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19a3c-daef-4188-8d1b-c179193e327c"/>
    <ds:schemaRef ds:uri="92f39531-4015-4bb8-9ef9-c2f0c46b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Hutchinson</dc:creator>
  <cp:keywords/>
  <dc:description/>
  <cp:lastModifiedBy>Laura Hutchinson</cp:lastModifiedBy>
  <cp:revision>2</cp:revision>
  <cp:lastPrinted>2019-10-03T10:00:00Z</cp:lastPrinted>
  <dcterms:created xsi:type="dcterms:W3CDTF">2021-01-06T15:31:00Z</dcterms:created>
  <dcterms:modified xsi:type="dcterms:W3CDTF">2021-01-06T15:31:00Z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0x010100ACE339D09936DB4EBD68BB5ACEDF8699</vt:lpwstr>
  </property>
</Properties>
</file>